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CE" w:rsidRPr="00FC302D" w:rsidRDefault="007C34CE" w:rsidP="00FC302D">
      <w:pPr>
        <w:spacing w:line="360" w:lineRule="auto"/>
        <w:rPr>
          <w:bCs/>
          <w:caps/>
          <w:kern w:val="32"/>
          <w:sz w:val="28"/>
          <w:szCs w:val="28"/>
          <w:lang w:eastAsia="en-US"/>
        </w:rPr>
      </w:pPr>
      <w:r w:rsidRPr="00FC302D">
        <w:rPr>
          <w:bCs/>
          <w:caps/>
          <w:kern w:val="32"/>
          <w:sz w:val="28"/>
          <w:szCs w:val="28"/>
          <w:lang w:eastAsia="en-US"/>
        </w:rPr>
        <w:t>УДК 666.7</w:t>
      </w:r>
    </w:p>
    <w:p w:rsidR="00C10EED" w:rsidRPr="00FC302D" w:rsidRDefault="00FC302D" w:rsidP="00FC302D">
      <w:pPr>
        <w:spacing w:line="360" w:lineRule="auto"/>
        <w:rPr>
          <w:b/>
          <w:bCs/>
          <w:sz w:val="28"/>
          <w:szCs w:val="28"/>
        </w:rPr>
      </w:pPr>
      <w:r w:rsidRPr="00FC302D">
        <w:rPr>
          <w:b/>
          <w:bCs/>
          <w:sz w:val="28"/>
          <w:szCs w:val="28"/>
          <w:shd w:val="clear" w:color="auto" w:fill="FFFFFF"/>
        </w:rPr>
        <w:t xml:space="preserve">Влияние 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C302D">
        <w:rPr>
          <w:b/>
          <w:bCs/>
          <w:sz w:val="28"/>
          <w:szCs w:val="28"/>
          <w:shd w:val="clear" w:color="auto" w:fill="FFFFFF"/>
        </w:rPr>
        <w:t>термоударных</w:t>
      </w:r>
      <w:proofErr w:type="spellEnd"/>
      <w:r>
        <w:rPr>
          <w:b/>
          <w:bCs/>
          <w:sz w:val="28"/>
          <w:szCs w:val="28"/>
          <w:shd w:val="clear" w:color="auto" w:fill="FFFFFF"/>
        </w:rPr>
        <w:t xml:space="preserve"> </w:t>
      </w:r>
      <w:r w:rsidRPr="00FC302D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C302D">
        <w:rPr>
          <w:b/>
          <w:bCs/>
          <w:sz w:val="28"/>
          <w:szCs w:val="28"/>
          <w:shd w:val="clear" w:color="auto" w:fill="FFFFFF"/>
        </w:rPr>
        <w:t>нагружений</w:t>
      </w:r>
      <w:proofErr w:type="spellEnd"/>
      <w:r w:rsidRPr="00FC302D"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 w:rsidRPr="00FC302D">
        <w:rPr>
          <w:b/>
          <w:bCs/>
          <w:sz w:val="28"/>
          <w:szCs w:val="28"/>
          <w:shd w:val="clear" w:color="auto" w:fill="FFFFFF"/>
        </w:rPr>
        <w:t xml:space="preserve">на 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br/>
      </w:r>
      <w:r w:rsidRPr="00FC302D">
        <w:rPr>
          <w:b/>
          <w:bCs/>
          <w:sz w:val="28"/>
          <w:szCs w:val="28"/>
          <w:shd w:val="clear" w:color="auto" w:fill="FFFFFF"/>
        </w:rPr>
        <w:t xml:space="preserve">структуру 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 w:rsidRPr="00FC302D">
        <w:rPr>
          <w:b/>
          <w:bCs/>
          <w:sz w:val="28"/>
          <w:szCs w:val="28"/>
          <w:shd w:val="clear" w:color="auto" w:fill="FFFFFF"/>
        </w:rPr>
        <w:t xml:space="preserve">оксидных 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 w:rsidRPr="00FC302D">
        <w:rPr>
          <w:b/>
          <w:bCs/>
          <w:sz w:val="28"/>
          <w:szCs w:val="28"/>
          <w:shd w:val="clear" w:color="auto" w:fill="FFFFFF"/>
        </w:rPr>
        <w:t>керамик</w:t>
      </w:r>
    </w:p>
    <w:p w:rsidR="00E405C8" w:rsidRPr="00FC302D" w:rsidRDefault="00FC302D" w:rsidP="00FC302D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proofErr w:type="gramStart"/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>Effects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 xml:space="preserve"> of</w:t>
      </w:r>
      <w:proofErr w:type="gramEnd"/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>thermal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 xml:space="preserve"> shock 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>strains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 xml:space="preserve"> on 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"/>
        </w:rPr>
        <w:t>structure</w:t>
      </w:r>
    </w:p>
    <w:p w:rsidR="00C10EED" w:rsidRPr="00C74394" w:rsidRDefault="00FC302D" w:rsidP="00FC302D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proofErr w:type="gramEnd"/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>xide</w:t>
      </w:r>
      <w:proofErr w:type="spellEnd"/>
      <w:r w:rsidR="000D38B2" w:rsidRPr="00C74394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C74394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FC302D">
        <w:rPr>
          <w:rFonts w:ascii="Times New Roman" w:hAnsi="Times New Roman" w:cs="Times New Roman"/>
          <w:b/>
          <w:sz w:val="28"/>
          <w:szCs w:val="28"/>
          <w:lang w:val="en-US"/>
        </w:rPr>
        <w:t>ceramics</w:t>
      </w:r>
    </w:p>
    <w:p w:rsidR="00FC302D" w:rsidRPr="00C74394" w:rsidRDefault="00FC302D" w:rsidP="00FC302D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FC302D" w:rsidRPr="00C74394" w:rsidRDefault="00F6116C" w:rsidP="00FC302D">
      <w:pPr>
        <w:spacing w:line="360" w:lineRule="auto"/>
        <w:rPr>
          <w:bCs/>
          <w:kern w:val="32"/>
          <w:sz w:val="28"/>
          <w:szCs w:val="28"/>
          <w:lang w:val="en-US" w:eastAsia="en-US"/>
        </w:rPr>
      </w:pPr>
      <w:proofErr w:type="spellStart"/>
      <w:r w:rsidRPr="00FC302D">
        <w:rPr>
          <w:bCs/>
          <w:kern w:val="32"/>
          <w:sz w:val="28"/>
          <w:szCs w:val="28"/>
          <w:lang w:eastAsia="en-US"/>
        </w:rPr>
        <w:t>Кретов</w:t>
      </w:r>
      <w:proofErr w:type="spellEnd"/>
      <w:r w:rsidRPr="00C74394">
        <w:rPr>
          <w:bCs/>
          <w:kern w:val="32"/>
          <w:sz w:val="28"/>
          <w:szCs w:val="28"/>
          <w:lang w:val="en-US" w:eastAsia="en-US"/>
        </w:rPr>
        <w:t xml:space="preserve"> </w:t>
      </w:r>
      <w:r w:rsidR="00FC302D" w:rsidRPr="00FC302D">
        <w:rPr>
          <w:bCs/>
          <w:kern w:val="32"/>
          <w:sz w:val="28"/>
          <w:szCs w:val="28"/>
          <w:lang w:eastAsia="en-US"/>
        </w:rPr>
        <w:t>Ю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FC302D" w:rsidRPr="00FC302D">
        <w:rPr>
          <w:bCs/>
          <w:kern w:val="32"/>
          <w:sz w:val="28"/>
          <w:szCs w:val="28"/>
          <w:lang w:eastAsia="en-US"/>
        </w:rPr>
        <w:t>Л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Pr="00C74394">
        <w:rPr>
          <w:bCs/>
          <w:kern w:val="32"/>
          <w:sz w:val="28"/>
          <w:szCs w:val="28"/>
          <w:vertAlign w:val="superscript"/>
          <w:lang w:val="en-US" w:eastAsia="en-US"/>
        </w:rPr>
        <w:t>1,3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 xml:space="preserve">; </w:t>
      </w:r>
      <w:proofErr w:type="spellStart"/>
      <w:r w:rsidR="006721E6" w:rsidRPr="00FC302D">
        <w:rPr>
          <w:bCs/>
          <w:kern w:val="32"/>
          <w:sz w:val="28"/>
          <w:szCs w:val="28"/>
          <w:lang w:eastAsia="en-US"/>
        </w:rPr>
        <w:t>Деркач</w:t>
      </w:r>
      <w:proofErr w:type="spellEnd"/>
      <w:r w:rsidR="006721E6" w:rsidRPr="00C74394">
        <w:rPr>
          <w:bCs/>
          <w:kern w:val="32"/>
          <w:sz w:val="28"/>
          <w:szCs w:val="28"/>
          <w:lang w:val="en-US" w:eastAsia="en-US"/>
        </w:rPr>
        <w:t xml:space="preserve"> </w:t>
      </w:r>
      <w:r w:rsidR="00FC302D" w:rsidRPr="00FC302D">
        <w:rPr>
          <w:bCs/>
          <w:kern w:val="32"/>
          <w:sz w:val="28"/>
          <w:szCs w:val="28"/>
          <w:lang w:eastAsia="en-US"/>
        </w:rPr>
        <w:t>Е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FC302D" w:rsidRPr="00FC302D">
        <w:rPr>
          <w:bCs/>
          <w:kern w:val="32"/>
          <w:sz w:val="28"/>
          <w:szCs w:val="28"/>
          <w:lang w:eastAsia="en-US"/>
        </w:rPr>
        <w:t>А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6721E6" w:rsidRPr="00C74394">
        <w:rPr>
          <w:bCs/>
          <w:kern w:val="32"/>
          <w:sz w:val="28"/>
          <w:szCs w:val="28"/>
          <w:vertAlign w:val="superscript"/>
          <w:lang w:val="en-US" w:eastAsia="en-US"/>
        </w:rPr>
        <w:t>1,2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;</w:t>
      </w:r>
      <w:r w:rsidR="006721E6" w:rsidRPr="00C74394">
        <w:rPr>
          <w:bCs/>
          <w:kern w:val="32"/>
          <w:sz w:val="28"/>
          <w:szCs w:val="28"/>
          <w:lang w:val="en-US" w:eastAsia="en-US"/>
        </w:rPr>
        <w:t xml:space="preserve"> </w:t>
      </w:r>
      <w:proofErr w:type="spellStart"/>
      <w:r w:rsidR="006721E6" w:rsidRPr="00FC302D">
        <w:rPr>
          <w:bCs/>
          <w:kern w:val="32"/>
          <w:sz w:val="28"/>
          <w:szCs w:val="28"/>
          <w:lang w:eastAsia="en-US"/>
        </w:rPr>
        <w:t>Буякова</w:t>
      </w:r>
      <w:proofErr w:type="spellEnd"/>
      <w:r w:rsidR="006721E6" w:rsidRPr="00C74394">
        <w:rPr>
          <w:bCs/>
          <w:kern w:val="32"/>
          <w:sz w:val="28"/>
          <w:szCs w:val="28"/>
          <w:lang w:val="en-US" w:eastAsia="en-US"/>
        </w:rPr>
        <w:t xml:space="preserve"> </w:t>
      </w:r>
      <w:r w:rsidR="00FC302D" w:rsidRPr="00FC302D">
        <w:rPr>
          <w:bCs/>
          <w:kern w:val="32"/>
          <w:sz w:val="28"/>
          <w:szCs w:val="28"/>
          <w:lang w:eastAsia="en-US"/>
        </w:rPr>
        <w:t>С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FC302D" w:rsidRPr="00FC302D">
        <w:rPr>
          <w:bCs/>
          <w:kern w:val="32"/>
          <w:sz w:val="28"/>
          <w:szCs w:val="28"/>
          <w:lang w:eastAsia="en-US"/>
        </w:rPr>
        <w:t>П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6721E6" w:rsidRPr="00C74394">
        <w:rPr>
          <w:bCs/>
          <w:kern w:val="32"/>
          <w:sz w:val="28"/>
          <w:szCs w:val="28"/>
          <w:vertAlign w:val="superscript"/>
          <w:lang w:val="en-US" w:eastAsia="en-US"/>
        </w:rPr>
        <w:t>1,2,3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 xml:space="preserve">, </w:t>
      </w:r>
      <w:r w:rsidR="00FC302D" w:rsidRPr="00FC302D">
        <w:rPr>
          <w:bCs/>
          <w:kern w:val="32"/>
          <w:sz w:val="28"/>
          <w:szCs w:val="28"/>
          <w:lang w:eastAsia="en-US"/>
        </w:rPr>
        <w:t>д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FC302D" w:rsidRPr="00FC302D">
        <w:rPr>
          <w:bCs/>
          <w:kern w:val="32"/>
          <w:sz w:val="28"/>
          <w:szCs w:val="28"/>
          <w:lang w:eastAsia="en-US"/>
        </w:rPr>
        <w:t>т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</w:t>
      </w:r>
      <w:r w:rsidR="00FC302D" w:rsidRPr="00FC302D">
        <w:rPr>
          <w:bCs/>
          <w:kern w:val="32"/>
          <w:sz w:val="28"/>
          <w:szCs w:val="28"/>
          <w:lang w:eastAsia="en-US"/>
        </w:rPr>
        <w:t>н</w:t>
      </w:r>
      <w:r w:rsidR="00FC302D" w:rsidRPr="00C74394">
        <w:rPr>
          <w:bCs/>
          <w:kern w:val="32"/>
          <w:sz w:val="28"/>
          <w:szCs w:val="28"/>
          <w:lang w:val="en-US" w:eastAsia="en-US"/>
        </w:rPr>
        <w:t>.;</w:t>
      </w:r>
    </w:p>
    <w:p w:rsidR="006721E6" w:rsidRPr="00FC302D" w:rsidRDefault="006721E6" w:rsidP="00FC302D">
      <w:pPr>
        <w:spacing w:line="360" w:lineRule="auto"/>
        <w:rPr>
          <w:bCs/>
          <w:kern w:val="32"/>
          <w:sz w:val="28"/>
          <w:szCs w:val="28"/>
          <w:lang w:eastAsia="en-US"/>
        </w:rPr>
      </w:pPr>
      <w:r w:rsidRPr="00FC302D">
        <w:rPr>
          <w:bCs/>
          <w:kern w:val="32"/>
          <w:sz w:val="28"/>
          <w:szCs w:val="28"/>
          <w:lang w:eastAsia="en-US"/>
        </w:rPr>
        <w:t xml:space="preserve">Кульков </w:t>
      </w:r>
      <w:r w:rsidR="00FC302D" w:rsidRPr="00FC302D">
        <w:rPr>
          <w:bCs/>
          <w:kern w:val="32"/>
          <w:sz w:val="28"/>
          <w:szCs w:val="28"/>
          <w:lang w:eastAsia="en-US"/>
        </w:rPr>
        <w:t>С.Н.</w:t>
      </w:r>
      <w:r w:rsidRPr="00FC302D">
        <w:rPr>
          <w:bCs/>
          <w:kern w:val="32"/>
          <w:sz w:val="28"/>
          <w:szCs w:val="28"/>
          <w:vertAlign w:val="superscript"/>
          <w:lang w:eastAsia="en-US"/>
        </w:rPr>
        <w:t>1,2,3</w:t>
      </w:r>
      <w:r w:rsidR="00FC302D" w:rsidRPr="00FC302D">
        <w:rPr>
          <w:bCs/>
          <w:kern w:val="32"/>
          <w:sz w:val="28"/>
          <w:szCs w:val="28"/>
          <w:lang w:eastAsia="en-US"/>
        </w:rPr>
        <w:t xml:space="preserve">,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д</w:t>
      </w:r>
      <w:proofErr w:type="gramStart"/>
      <w:r w:rsidRPr="00FC302D">
        <w:rPr>
          <w:bCs/>
          <w:kern w:val="32"/>
          <w:sz w:val="28"/>
          <w:szCs w:val="28"/>
          <w:lang w:eastAsia="en-US"/>
        </w:rPr>
        <w:t>.ф</w:t>
      </w:r>
      <w:proofErr w:type="gramEnd"/>
      <w:r w:rsidRPr="00FC302D">
        <w:rPr>
          <w:bCs/>
          <w:kern w:val="32"/>
          <w:sz w:val="28"/>
          <w:szCs w:val="28"/>
          <w:lang w:eastAsia="en-US"/>
        </w:rPr>
        <w:t>-м.н</w:t>
      </w:r>
      <w:proofErr w:type="spellEnd"/>
    </w:p>
    <w:p w:rsidR="00FC302D" w:rsidRPr="00FC302D" w:rsidRDefault="00FC302D" w:rsidP="00FC302D">
      <w:pPr>
        <w:spacing w:line="360" w:lineRule="auto"/>
        <w:rPr>
          <w:b/>
          <w:bCs/>
          <w:kern w:val="32"/>
          <w:sz w:val="28"/>
          <w:szCs w:val="28"/>
          <w:lang w:eastAsia="en-US"/>
        </w:rPr>
      </w:pPr>
    </w:p>
    <w:p w:rsidR="008415E9" w:rsidRDefault="008415E9" w:rsidP="00FC302D">
      <w:pPr>
        <w:spacing w:line="360" w:lineRule="auto"/>
        <w:rPr>
          <w:bCs/>
          <w:kern w:val="32"/>
          <w:sz w:val="28"/>
          <w:szCs w:val="28"/>
          <w:lang w:eastAsia="en-US"/>
        </w:rPr>
      </w:pP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Derkach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Evgeniy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A</w:t>
      </w:r>
      <w:r w:rsidR="00C10EED" w:rsidRPr="00FC302D">
        <w:rPr>
          <w:bCs/>
          <w:kern w:val="32"/>
          <w:sz w:val="28"/>
          <w:szCs w:val="28"/>
          <w:lang w:val="en-US" w:eastAsia="en-US"/>
        </w:rPr>
        <w:t>lexandrovich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,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Kretov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Yury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Leonidovich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, </w:t>
      </w:r>
      <w:r w:rsidR="00FC302D">
        <w:rPr>
          <w:bCs/>
          <w:kern w:val="32"/>
          <w:sz w:val="28"/>
          <w:szCs w:val="28"/>
          <w:lang w:eastAsia="en-US"/>
        </w:rPr>
        <w:br/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Buyakova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r w:rsidRPr="00FC302D">
        <w:rPr>
          <w:bCs/>
          <w:kern w:val="32"/>
          <w:sz w:val="28"/>
          <w:szCs w:val="28"/>
          <w:lang w:val="en-US" w:eastAsia="en-US"/>
        </w:rPr>
        <w:t>Svetlana</w:t>
      </w:r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Petrovna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,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Kulkov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r w:rsidRPr="00FC302D">
        <w:rPr>
          <w:bCs/>
          <w:kern w:val="32"/>
          <w:sz w:val="28"/>
          <w:szCs w:val="28"/>
          <w:lang w:val="en-US" w:eastAsia="en-US"/>
        </w:rPr>
        <w:t>Sergey</w:t>
      </w:r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Nikolaevich</w:t>
      </w:r>
      <w:proofErr w:type="spellEnd"/>
    </w:p>
    <w:p w:rsidR="00FC302D" w:rsidRPr="00FC302D" w:rsidRDefault="00FC302D" w:rsidP="00FC302D">
      <w:pPr>
        <w:spacing w:line="360" w:lineRule="auto"/>
        <w:rPr>
          <w:bCs/>
          <w:kern w:val="32"/>
          <w:sz w:val="28"/>
          <w:szCs w:val="28"/>
          <w:lang w:eastAsia="en-US"/>
        </w:rPr>
      </w:pPr>
    </w:p>
    <w:p w:rsidR="00FC302D" w:rsidRPr="00FC302D" w:rsidRDefault="00C74394" w:rsidP="00FC302D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  <w:shd w:val="clear" w:color="auto" w:fill="FFFFFF"/>
        </w:rPr>
      </w:pPr>
      <w:hyperlink r:id="rId9" w:history="1">
        <w:r w:rsidR="00FC302D" w:rsidRPr="00FC302D">
          <w:rPr>
            <w:rFonts w:ascii="Times New Roman" w:hAnsi="Times New Roman"/>
            <w:sz w:val="24"/>
            <w:szCs w:val="24"/>
            <w:lang w:val="en-US"/>
          </w:rPr>
          <w:t>eadtomsk</w:t>
        </w:r>
        <w:r w:rsidR="00FC302D" w:rsidRPr="00FC302D">
          <w:rPr>
            <w:rFonts w:ascii="Times New Roman" w:hAnsi="Times New Roman"/>
            <w:sz w:val="24"/>
            <w:szCs w:val="24"/>
          </w:rPr>
          <w:t>@</w:t>
        </w:r>
        <w:r w:rsidR="00FC302D" w:rsidRPr="00FC302D">
          <w:rPr>
            <w:rFonts w:ascii="Times New Roman" w:hAnsi="Times New Roman"/>
            <w:sz w:val="24"/>
            <w:szCs w:val="24"/>
            <w:lang w:val="en-US"/>
          </w:rPr>
          <w:t>yandex</w:t>
        </w:r>
        <w:r w:rsidR="00FC302D" w:rsidRPr="00FC302D">
          <w:rPr>
            <w:rFonts w:ascii="Times New Roman" w:hAnsi="Times New Roman"/>
            <w:sz w:val="24"/>
            <w:szCs w:val="24"/>
          </w:rPr>
          <w:t>.</w:t>
        </w:r>
        <w:r w:rsidR="00FC302D" w:rsidRPr="00FC302D">
          <w:rPr>
            <w:rFonts w:ascii="Times New Roman" w:hAnsi="Times New Roman"/>
            <w:sz w:val="24"/>
            <w:szCs w:val="24"/>
            <w:lang w:val="en-US"/>
          </w:rPr>
          <w:t>ru</w:t>
        </w:r>
      </w:hyperlink>
      <w:r w:rsidR="00FC302D" w:rsidRPr="00FC302D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kretov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2005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pt-BR"/>
          </w:rPr>
          <w:t>@yandex.ru</w:t>
        </w:r>
      </w:hyperlink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, </w:t>
      </w:r>
      <w:hyperlink r:id="rId11" w:history="1"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sbuyakova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ispms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tsc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FC302D" w:rsidRPr="00FC302D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, 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  <w:lang w:val="en-US"/>
        </w:rPr>
        <w:t>kulkov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@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  <w:lang w:val="en-US"/>
        </w:rPr>
        <w:t>ms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.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  <w:lang w:val="en-US"/>
        </w:rPr>
        <w:t>tsc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.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  <w:lang w:val="en-US"/>
        </w:rPr>
        <w:t>ru</w:t>
      </w:r>
      <w:r w:rsidR="00FC302D" w:rsidRPr="00FC30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FC302D" w:rsidRPr="00FC302D" w:rsidRDefault="00FC302D" w:rsidP="00FC302D">
      <w:pPr>
        <w:spacing w:line="360" w:lineRule="auto"/>
        <w:rPr>
          <w:b/>
          <w:bCs/>
          <w:kern w:val="32"/>
          <w:sz w:val="28"/>
          <w:szCs w:val="28"/>
          <w:lang w:eastAsia="en-US"/>
        </w:rPr>
      </w:pPr>
    </w:p>
    <w:p w:rsidR="003D2BAD" w:rsidRPr="00FC302D" w:rsidRDefault="003D2BAD" w:rsidP="00FC302D">
      <w:pPr>
        <w:pStyle w:val="a3"/>
        <w:spacing w:after="0" w:line="360" w:lineRule="auto"/>
        <w:ind w:left="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C302D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FC302D">
        <w:rPr>
          <w:rFonts w:ascii="Times New Roman" w:hAnsi="Times New Roman"/>
          <w:i/>
          <w:sz w:val="28"/>
          <w:szCs w:val="28"/>
          <w:shd w:val="clear" w:color="auto" w:fill="FFFFFF"/>
        </w:rPr>
        <w:t>Институт физики прочности и материаловедения СО РАН</w:t>
      </w:r>
    </w:p>
    <w:p w:rsidR="006721E6" w:rsidRPr="00FC302D" w:rsidRDefault="006721E6" w:rsidP="00FC302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 w:rsidRPr="00FC302D">
        <w:rPr>
          <w:rFonts w:ascii="Times New Roman" w:hAnsi="Times New Roman"/>
          <w:sz w:val="28"/>
          <w:szCs w:val="28"/>
          <w:vertAlign w:val="superscript"/>
        </w:rPr>
        <w:t>2</w:t>
      </w:r>
      <w:r w:rsidRPr="00FC302D">
        <w:rPr>
          <w:rFonts w:ascii="Times New Roman" w:hAnsi="Times New Roman"/>
          <w:i/>
          <w:sz w:val="28"/>
          <w:szCs w:val="28"/>
        </w:rPr>
        <w:t>Национальный исследовательский Томский политехнический университет</w:t>
      </w:r>
    </w:p>
    <w:p w:rsidR="003D2BAD" w:rsidRPr="00FC302D" w:rsidRDefault="006721E6" w:rsidP="00FC302D">
      <w:pPr>
        <w:spacing w:line="360" w:lineRule="auto"/>
        <w:rPr>
          <w:i/>
          <w:sz w:val="28"/>
          <w:szCs w:val="28"/>
        </w:rPr>
      </w:pPr>
      <w:r w:rsidRPr="00FC302D">
        <w:rPr>
          <w:sz w:val="28"/>
          <w:szCs w:val="28"/>
          <w:vertAlign w:val="superscript"/>
        </w:rPr>
        <w:t>3</w:t>
      </w:r>
      <w:r w:rsidR="003D2BAD" w:rsidRPr="00FC302D">
        <w:rPr>
          <w:i/>
          <w:sz w:val="28"/>
          <w:szCs w:val="28"/>
        </w:rPr>
        <w:t xml:space="preserve">Национальный исследовательский Томский государственный университет </w:t>
      </w:r>
    </w:p>
    <w:p w:rsidR="00FC302D" w:rsidRPr="00FC302D" w:rsidRDefault="00FC302D" w:rsidP="00FC302D">
      <w:pPr>
        <w:spacing w:line="360" w:lineRule="auto"/>
        <w:ind w:firstLine="708"/>
        <w:jc w:val="both"/>
        <w:rPr>
          <w:b/>
          <w:bCs/>
          <w:kern w:val="32"/>
          <w:sz w:val="28"/>
          <w:szCs w:val="28"/>
          <w:lang w:eastAsia="en-US"/>
        </w:rPr>
      </w:pPr>
    </w:p>
    <w:p w:rsidR="00FC302D" w:rsidRPr="00FC302D" w:rsidRDefault="004F760F" w:rsidP="00FC302D">
      <w:pPr>
        <w:spacing w:line="360" w:lineRule="auto"/>
        <w:ind w:firstLine="708"/>
        <w:jc w:val="both"/>
        <w:rPr>
          <w:bCs/>
          <w:i/>
          <w:kern w:val="32"/>
          <w:sz w:val="28"/>
          <w:szCs w:val="28"/>
          <w:lang w:eastAsia="en-US"/>
        </w:rPr>
      </w:pPr>
      <w:r w:rsidRPr="00FC302D">
        <w:rPr>
          <w:b/>
          <w:bCs/>
          <w:i/>
          <w:kern w:val="32"/>
          <w:sz w:val="28"/>
          <w:szCs w:val="28"/>
          <w:lang w:eastAsia="en-US"/>
        </w:rPr>
        <w:t>Аннотация</w:t>
      </w:r>
      <w:r w:rsidR="00FC302D" w:rsidRPr="00FC302D">
        <w:rPr>
          <w:b/>
          <w:bCs/>
          <w:i/>
          <w:kern w:val="32"/>
          <w:sz w:val="28"/>
          <w:szCs w:val="28"/>
          <w:lang w:eastAsia="en-US"/>
        </w:rPr>
        <w:t>:</w:t>
      </w:r>
    </w:p>
    <w:p w:rsidR="00C86EB1" w:rsidRPr="00FC302D" w:rsidRDefault="00997ECA" w:rsidP="00FC302D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FC302D">
        <w:rPr>
          <w:bCs/>
          <w:kern w:val="32"/>
          <w:sz w:val="28"/>
          <w:szCs w:val="28"/>
          <w:lang w:eastAsia="en-US"/>
        </w:rPr>
        <w:t xml:space="preserve">В работе </w:t>
      </w:r>
      <w:r w:rsidR="004F760F" w:rsidRPr="00FC302D">
        <w:rPr>
          <w:bCs/>
          <w:kern w:val="32"/>
          <w:sz w:val="28"/>
          <w:szCs w:val="28"/>
          <w:lang w:eastAsia="en-US"/>
        </w:rPr>
        <w:t>исследовано</w:t>
      </w:r>
      <w:r w:rsidRPr="00FC302D">
        <w:rPr>
          <w:bCs/>
          <w:kern w:val="32"/>
          <w:sz w:val="28"/>
          <w:szCs w:val="28"/>
          <w:lang w:eastAsia="en-US"/>
        </w:rPr>
        <w:t xml:space="preserve"> влияние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термоударны</w:t>
      </w:r>
      <w:r w:rsidR="00C10EED" w:rsidRPr="00FC302D">
        <w:rPr>
          <w:bCs/>
          <w:kern w:val="32"/>
          <w:sz w:val="28"/>
          <w:szCs w:val="28"/>
          <w:lang w:eastAsia="en-US"/>
        </w:rPr>
        <w:t>х</w:t>
      </w:r>
      <w:proofErr w:type="spellEnd"/>
      <w:r w:rsidR="00C10EED"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="00C10EED" w:rsidRPr="00FC302D">
        <w:rPr>
          <w:bCs/>
          <w:kern w:val="32"/>
          <w:sz w:val="28"/>
          <w:szCs w:val="28"/>
          <w:lang w:eastAsia="en-US"/>
        </w:rPr>
        <w:t>нагружений</w:t>
      </w:r>
      <w:proofErr w:type="spellEnd"/>
      <w:r w:rsidR="00C10EED" w:rsidRPr="00FC302D">
        <w:rPr>
          <w:bCs/>
          <w:kern w:val="32"/>
          <w:sz w:val="28"/>
          <w:szCs w:val="28"/>
          <w:lang w:eastAsia="en-US"/>
        </w:rPr>
        <w:t xml:space="preserve"> на фазовый состав, </w:t>
      </w:r>
      <w:r w:rsidR="004F760F" w:rsidRPr="00FC302D">
        <w:rPr>
          <w:bCs/>
          <w:kern w:val="32"/>
          <w:sz w:val="28"/>
          <w:szCs w:val="28"/>
          <w:lang w:eastAsia="en-US"/>
        </w:rPr>
        <w:t>структур</w:t>
      </w:r>
      <w:r w:rsidR="004F760F" w:rsidRPr="00FC302D">
        <w:rPr>
          <w:bCs/>
          <w:kern w:val="32"/>
          <w:sz w:val="28"/>
          <w:szCs w:val="28"/>
        </w:rPr>
        <w:t>у</w:t>
      </w:r>
      <w:r w:rsidR="00C10EED" w:rsidRPr="00FC302D">
        <w:rPr>
          <w:bCs/>
          <w:kern w:val="32"/>
          <w:sz w:val="28"/>
          <w:szCs w:val="28"/>
          <w:lang w:eastAsia="en-US"/>
        </w:rPr>
        <w:t xml:space="preserve"> и </w:t>
      </w:r>
      <w:r w:rsidR="004F760F" w:rsidRPr="00FC302D">
        <w:rPr>
          <w:bCs/>
          <w:kern w:val="32"/>
          <w:sz w:val="28"/>
          <w:szCs w:val="28"/>
          <w:lang w:eastAsia="en-US"/>
        </w:rPr>
        <w:t xml:space="preserve">механические свойства </w:t>
      </w:r>
      <w:r w:rsidR="00C10EED" w:rsidRPr="00FC302D">
        <w:rPr>
          <w:sz w:val="28"/>
          <w:szCs w:val="28"/>
          <w:shd w:val="clear" w:color="auto" w:fill="FFFFFF"/>
        </w:rPr>
        <w:t>оксидных</w:t>
      </w:r>
      <w:r w:rsidR="00C10EED" w:rsidRPr="00FC302D">
        <w:rPr>
          <w:bCs/>
          <w:kern w:val="32"/>
          <w:sz w:val="28"/>
          <w:szCs w:val="28"/>
          <w:lang w:eastAsia="en-US"/>
        </w:rPr>
        <w:t xml:space="preserve"> керамик.</w:t>
      </w:r>
      <w:r w:rsidR="004F760F" w:rsidRPr="00FC302D">
        <w:rPr>
          <w:bCs/>
          <w:kern w:val="32"/>
          <w:sz w:val="28"/>
          <w:szCs w:val="28"/>
          <w:lang w:eastAsia="en-US"/>
        </w:rPr>
        <w:t xml:space="preserve"> </w:t>
      </w:r>
      <w:r w:rsidR="00C10EED" w:rsidRPr="00FC302D">
        <w:rPr>
          <w:bCs/>
          <w:kern w:val="32"/>
          <w:sz w:val="28"/>
          <w:szCs w:val="28"/>
          <w:lang w:eastAsia="en-US"/>
        </w:rPr>
        <w:t>В каче</w:t>
      </w:r>
      <w:r w:rsidR="009F05E3" w:rsidRPr="00FC302D">
        <w:rPr>
          <w:bCs/>
          <w:kern w:val="32"/>
          <w:sz w:val="28"/>
          <w:szCs w:val="28"/>
          <w:lang w:eastAsia="en-US"/>
        </w:rPr>
        <w:t xml:space="preserve">стве материала для исследования </w:t>
      </w:r>
      <w:r w:rsidR="00C10EED" w:rsidRPr="00FC302D">
        <w:rPr>
          <w:bCs/>
          <w:kern w:val="32"/>
          <w:sz w:val="28"/>
          <w:szCs w:val="28"/>
          <w:lang w:eastAsia="en-US"/>
        </w:rPr>
        <w:t xml:space="preserve">выбрана керамика </w:t>
      </w:r>
      <w:proofErr w:type="spellStart"/>
      <w:r w:rsidR="00C10EED" w:rsidRPr="00FC302D">
        <w:rPr>
          <w:bCs/>
          <w:kern w:val="32"/>
          <w:sz w:val="28"/>
          <w:szCs w:val="28"/>
          <w:lang w:eastAsia="en-US"/>
        </w:rPr>
        <w:t>MgO</w:t>
      </w:r>
      <w:proofErr w:type="spellEnd"/>
      <w:r w:rsidR="00C10EED" w:rsidRPr="00FC302D">
        <w:rPr>
          <w:bCs/>
          <w:kern w:val="32"/>
          <w:sz w:val="28"/>
          <w:szCs w:val="28"/>
          <w:lang w:eastAsia="en-US"/>
        </w:rPr>
        <w:t xml:space="preserve"> – Al</w:t>
      </w:r>
      <w:r w:rsidR="00C10EED" w:rsidRPr="00FC302D">
        <w:rPr>
          <w:bCs/>
          <w:kern w:val="32"/>
          <w:sz w:val="28"/>
          <w:szCs w:val="28"/>
          <w:vertAlign w:val="subscript"/>
          <w:lang w:eastAsia="en-US"/>
        </w:rPr>
        <w:t>2</w:t>
      </w:r>
      <w:r w:rsidR="00C10EED" w:rsidRPr="00FC302D">
        <w:rPr>
          <w:bCs/>
          <w:kern w:val="32"/>
          <w:sz w:val="28"/>
          <w:szCs w:val="28"/>
          <w:lang w:eastAsia="en-US"/>
        </w:rPr>
        <w:t>O</w:t>
      </w:r>
      <w:r w:rsidR="00C10EED" w:rsidRPr="00FC302D">
        <w:rPr>
          <w:bCs/>
          <w:kern w:val="32"/>
          <w:sz w:val="28"/>
          <w:szCs w:val="28"/>
          <w:vertAlign w:val="subscript"/>
          <w:lang w:eastAsia="en-US"/>
        </w:rPr>
        <w:t>3</w:t>
      </w:r>
      <w:r w:rsidR="00C10EED" w:rsidRPr="00FC302D">
        <w:rPr>
          <w:bCs/>
          <w:kern w:val="32"/>
          <w:sz w:val="28"/>
          <w:szCs w:val="28"/>
          <w:lang w:eastAsia="en-US"/>
        </w:rPr>
        <w:t xml:space="preserve"> и </w:t>
      </w:r>
      <w:r w:rsidR="00107C83" w:rsidRPr="00FC302D">
        <w:rPr>
          <w:bCs/>
          <w:kern w:val="32"/>
          <w:sz w:val="28"/>
          <w:szCs w:val="28"/>
          <w:lang w:eastAsia="en-US"/>
        </w:rPr>
        <w:t xml:space="preserve">керамики </w:t>
      </w:r>
      <w:r w:rsidR="00C10EED" w:rsidRPr="00FC302D">
        <w:rPr>
          <w:bCs/>
          <w:kern w:val="32"/>
          <w:sz w:val="28"/>
          <w:szCs w:val="28"/>
        </w:rPr>
        <w:t>ZrO</w:t>
      </w:r>
      <w:r w:rsidR="00C10EED" w:rsidRPr="00FC302D">
        <w:rPr>
          <w:bCs/>
          <w:kern w:val="32"/>
          <w:sz w:val="28"/>
          <w:szCs w:val="28"/>
          <w:vertAlign w:val="subscript"/>
        </w:rPr>
        <w:t>2</w:t>
      </w:r>
      <w:r w:rsidR="00C10EED" w:rsidRPr="00FC302D">
        <w:rPr>
          <w:bCs/>
          <w:kern w:val="32"/>
          <w:sz w:val="28"/>
          <w:szCs w:val="28"/>
        </w:rPr>
        <w:t>(Y</w:t>
      </w:r>
      <w:r w:rsidR="00C10EED" w:rsidRPr="00FC302D">
        <w:rPr>
          <w:bCs/>
          <w:kern w:val="32"/>
          <w:sz w:val="28"/>
          <w:szCs w:val="28"/>
          <w:vertAlign w:val="subscript"/>
        </w:rPr>
        <w:t>2</w:t>
      </w:r>
      <w:r w:rsidR="00C10EED" w:rsidRPr="00FC302D">
        <w:rPr>
          <w:bCs/>
          <w:kern w:val="32"/>
          <w:sz w:val="28"/>
          <w:szCs w:val="28"/>
        </w:rPr>
        <w:t>O</w:t>
      </w:r>
      <w:r w:rsidR="00C10EED" w:rsidRPr="00FC302D">
        <w:rPr>
          <w:bCs/>
          <w:kern w:val="32"/>
          <w:sz w:val="28"/>
          <w:szCs w:val="28"/>
          <w:vertAlign w:val="subscript"/>
        </w:rPr>
        <w:t>3</w:t>
      </w:r>
      <w:r w:rsidR="00C10EED" w:rsidRPr="00FC302D">
        <w:rPr>
          <w:bCs/>
          <w:kern w:val="32"/>
          <w:sz w:val="28"/>
          <w:szCs w:val="28"/>
        </w:rPr>
        <w:t>), ZrO</w:t>
      </w:r>
      <w:r w:rsidR="00C10EED" w:rsidRPr="00FC302D">
        <w:rPr>
          <w:bCs/>
          <w:kern w:val="32"/>
          <w:sz w:val="28"/>
          <w:szCs w:val="28"/>
          <w:vertAlign w:val="subscript"/>
        </w:rPr>
        <w:t>2</w:t>
      </w:r>
      <w:r w:rsidR="00C10EED" w:rsidRPr="00FC302D">
        <w:rPr>
          <w:bCs/>
          <w:kern w:val="32"/>
          <w:sz w:val="28"/>
          <w:szCs w:val="28"/>
          <w:lang w:eastAsia="en-US"/>
        </w:rPr>
        <w:t>(</w:t>
      </w:r>
      <w:proofErr w:type="spellStart"/>
      <w:r w:rsidR="00C10EED" w:rsidRPr="00FC302D">
        <w:rPr>
          <w:bCs/>
          <w:kern w:val="32"/>
          <w:sz w:val="28"/>
          <w:szCs w:val="28"/>
          <w:lang w:eastAsia="en-US"/>
        </w:rPr>
        <w:t>MgO</w:t>
      </w:r>
      <w:proofErr w:type="spellEnd"/>
      <w:r w:rsidR="00C10EED" w:rsidRPr="00FC302D">
        <w:rPr>
          <w:bCs/>
          <w:kern w:val="32"/>
          <w:sz w:val="28"/>
          <w:szCs w:val="28"/>
        </w:rPr>
        <w:t>)</w:t>
      </w:r>
      <w:r w:rsidR="00107C83" w:rsidRPr="00FC302D">
        <w:rPr>
          <w:bCs/>
          <w:kern w:val="32"/>
          <w:sz w:val="28"/>
          <w:szCs w:val="28"/>
        </w:rPr>
        <w:t>,</w:t>
      </w:r>
      <w:r w:rsidR="00C10EED" w:rsidRPr="00FC302D">
        <w:rPr>
          <w:bCs/>
          <w:kern w:val="32"/>
          <w:sz w:val="28"/>
          <w:szCs w:val="28"/>
        </w:rPr>
        <w:t xml:space="preserve"> отличающ</w:t>
      </w:r>
      <w:r w:rsidR="00107C83" w:rsidRPr="00FC302D">
        <w:rPr>
          <w:bCs/>
          <w:kern w:val="32"/>
          <w:sz w:val="28"/>
          <w:szCs w:val="28"/>
        </w:rPr>
        <w:t>ие</w:t>
      </w:r>
      <w:r w:rsidR="00C10EED" w:rsidRPr="00FC302D">
        <w:rPr>
          <w:bCs/>
          <w:kern w:val="32"/>
          <w:sz w:val="28"/>
          <w:szCs w:val="28"/>
        </w:rPr>
        <w:t>ся</w:t>
      </w:r>
      <w:r w:rsidR="000050C3" w:rsidRPr="00FC302D">
        <w:rPr>
          <w:bCs/>
          <w:kern w:val="32"/>
          <w:sz w:val="28"/>
          <w:szCs w:val="28"/>
        </w:rPr>
        <w:t xml:space="preserve"> </w:t>
      </w:r>
      <w:r w:rsidR="004F760F" w:rsidRPr="00FC302D">
        <w:rPr>
          <w:bCs/>
          <w:kern w:val="32"/>
          <w:sz w:val="28"/>
          <w:szCs w:val="28"/>
        </w:rPr>
        <w:t>с</w:t>
      </w:r>
      <w:r w:rsidR="00C10EED" w:rsidRPr="00FC302D">
        <w:rPr>
          <w:bCs/>
          <w:kern w:val="32"/>
          <w:sz w:val="28"/>
          <w:szCs w:val="28"/>
        </w:rPr>
        <w:t>табилизирующей добавк</w:t>
      </w:r>
      <w:r w:rsidR="000050C3" w:rsidRPr="00FC302D">
        <w:rPr>
          <w:bCs/>
          <w:kern w:val="32"/>
          <w:sz w:val="28"/>
          <w:szCs w:val="28"/>
        </w:rPr>
        <w:t>ой</w:t>
      </w:r>
      <w:r w:rsidR="009C095A" w:rsidRPr="00FC302D">
        <w:rPr>
          <w:bCs/>
          <w:kern w:val="32"/>
          <w:sz w:val="28"/>
          <w:szCs w:val="28"/>
          <w:lang w:eastAsia="en-US"/>
        </w:rPr>
        <w:t xml:space="preserve">. </w:t>
      </w:r>
      <w:r w:rsidR="009C095A" w:rsidRPr="00FC302D">
        <w:rPr>
          <w:bCs/>
          <w:kern w:val="32"/>
          <w:sz w:val="28"/>
          <w:szCs w:val="28"/>
        </w:rPr>
        <w:t>У</w:t>
      </w:r>
      <w:r w:rsidR="009C095A" w:rsidRPr="00FC302D">
        <w:rPr>
          <w:bCs/>
          <w:kern w:val="32"/>
          <w:sz w:val="28"/>
          <w:szCs w:val="28"/>
          <w:lang w:eastAsia="en-US"/>
        </w:rPr>
        <w:t xml:space="preserve">становлено, </w:t>
      </w:r>
      <w:r w:rsidR="009C095A" w:rsidRPr="00FC302D">
        <w:rPr>
          <w:bCs/>
          <w:kern w:val="32"/>
          <w:sz w:val="28"/>
          <w:szCs w:val="28"/>
        </w:rPr>
        <w:t xml:space="preserve">что </w:t>
      </w:r>
      <w:r w:rsidR="009C095A" w:rsidRPr="00FC302D">
        <w:rPr>
          <w:sz w:val="28"/>
          <w:szCs w:val="28"/>
        </w:rPr>
        <w:t>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(Y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O</w:t>
      </w:r>
      <w:r w:rsidR="009C095A" w:rsidRPr="00FC302D">
        <w:rPr>
          <w:sz w:val="28"/>
          <w:szCs w:val="28"/>
          <w:vertAlign w:val="subscript"/>
        </w:rPr>
        <w:t>3</w:t>
      </w:r>
      <w:r w:rsidR="009C095A" w:rsidRPr="00FC302D">
        <w:rPr>
          <w:sz w:val="28"/>
          <w:szCs w:val="28"/>
        </w:rPr>
        <w:t xml:space="preserve">) и </w:t>
      </w:r>
      <w:proofErr w:type="spellStart"/>
      <w:r w:rsidR="009C095A" w:rsidRPr="00FC302D">
        <w:rPr>
          <w:sz w:val="28"/>
          <w:szCs w:val="28"/>
          <w:shd w:val="clear" w:color="auto" w:fill="FFFFFF"/>
          <w:lang w:val="en-US"/>
        </w:rPr>
        <w:t>MgO</w:t>
      </w:r>
      <w:proofErr w:type="spellEnd"/>
      <w:r w:rsidR="009C095A" w:rsidRPr="00FC302D">
        <w:rPr>
          <w:sz w:val="28"/>
          <w:szCs w:val="28"/>
          <w:shd w:val="clear" w:color="auto" w:fill="FFFFFF"/>
        </w:rPr>
        <w:t xml:space="preserve"> </w:t>
      </w:r>
      <w:r w:rsidR="00C10EED" w:rsidRPr="00FC302D">
        <w:rPr>
          <w:bCs/>
          <w:kern w:val="32"/>
          <w:sz w:val="28"/>
          <w:szCs w:val="28"/>
          <w:lang w:eastAsia="en-US"/>
        </w:rPr>
        <w:t>–</w:t>
      </w:r>
      <w:r w:rsidR="009C095A" w:rsidRPr="00FC302D">
        <w:rPr>
          <w:sz w:val="28"/>
          <w:szCs w:val="28"/>
          <w:shd w:val="clear" w:color="auto" w:fill="FFFFFF"/>
        </w:rPr>
        <w:t xml:space="preserve"> </w:t>
      </w:r>
      <w:r w:rsidR="009C095A" w:rsidRPr="00FC302D">
        <w:rPr>
          <w:sz w:val="28"/>
          <w:szCs w:val="28"/>
          <w:shd w:val="clear" w:color="auto" w:fill="FFFFFF"/>
          <w:lang w:val="en-US"/>
        </w:rPr>
        <w:t>Al</w:t>
      </w:r>
      <w:r w:rsidR="009C095A" w:rsidRPr="00FC302D">
        <w:rPr>
          <w:sz w:val="28"/>
          <w:szCs w:val="28"/>
          <w:shd w:val="clear" w:color="auto" w:fill="FFFFFF"/>
          <w:vertAlign w:val="subscript"/>
        </w:rPr>
        <w:t>2</w:t>
      </w:r>
      <w:r w:rsidR="009C095A" w:rsidRPr="00FC302D">
        <w:rPr>
          <w:sz w:val="28"/>
          <w:szCs w:val="28"/>
          <w:shd w:val="clear" w:color="auto" w:fill="FFFFFF"/>
          <w:lang w:val="en-US"/>
        </w:rPr>
        <w:t>O</w:t>
      </w:r>
      <w:r w:rsidR="009C095A" w:rsidRPr="00FC302D">
        <w:rPr>
          <w:sz w:val="28"/>
          <w:szCs w:val="28"/>
          <w:shd w:val="clear" w:color="auto" w:fill="FFFFFF"/>
          <w:vertAlign w:val="subscript"/>
        </w:rPr>
        <w:t xml:space="preserve">3 </w:t>
      </w:r>
      <w:r w:rsidR="009C095A" w:rsidRPr="00FC302D">
        <w:rPr>
          <w:sz w:val="28"/>
          <w:szCs w:val="28"/>
        </w:rPr>
        <w:t xml:space="preserve">при </w:t>
      </w:r>
      <w:proofErr w:type="spellStart"/>
      <w:r w:rsidR="009C095A" w:rsidRPr="00FC302D">
        <w:rPr>
          <w:sz w:val="28"/>
          <w:szCs w:val="28"/>
        </w:rPr>
        <w:t>термоударных</w:t>
      </w:r>
      <w:proofErr w:type="spellEnd"/>
      <w:r w:rsidR="009C095A" w:rsidRPr="00FC302D">
        <w:rPr>
          <w:sz w:val="28"/>
          <w:szCs w:val="28"/>
        </w:rPr>
        <w:t xml:space="preserve"> </w:t>
      </w:r>
      <w:proofErr w:type="spellStart"/>
      <w:r w:rsidR="009C095A" w:rsidRPr="00FC302D">
        <w:rPr>
          <w:sz w:val="28"/>
          <w:szCs w:val="28"/>
        </w:rPr>
        <w:t>нагружениях</w:t>
      </w:r>
      <w:proofErr w:type="spellEnd"/>
      <w:r w:rsidR="009C095A" w:rsidRPr="00FC302D">
        <w:rPr>
          <w:sz w:val="28"/>
          <w:szCs w:val="28"/>
        </w:rPr>
        <w:t xml:space="preserve"> сохраня</w:t>
      </w:r>
      <w:r w:rsidR="00EE436A" w:rsidRPr="00FC302D">
        <w:rPr>
          <w:sz w:val="28"/>
          <w:szCs w:val="28"/>
        </w:rPr>
        <w:t>ю</w:t>
      </w:r>
      <w:r w:rsidR="009C095A" w:rsidRPr="00FC302D">
        <w:rPr>
          <w:sz w:val="28"/>
          <w:szCs w:val="28"/>
        </w:rPr>
        <w:t xml:space="preserve">т фазовый состав. </w:t>
      </w:r>
      <w:proofErr w:type="gramStart"/>
      <w:r w:rsidR="009C095A" w:rsidRPr="00FC302D">
        <w:rPr>
          <w:sz w:val="28"/>
          <w:szCs w:val="28"/>
        </w:rPr>
        <w:t>В керамике 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(</w:t>
      </w:r>
      <w:proofErr w:type="spellStart"/>
      <w:r w:rsidR="009C095A" w:rsidRPr="00FC302D">
        <w:rPr>
          <w:sz w:val="28"/>
          <w:szCs w:val="28"/>
          <w:lang w:val="en-US"/>
        </w:rPr>
        <w:t>MgO</w:t>
      </w:r>
      <w:proofErr w:type="spellEnd"/>
      <w:r w:rsidR="009C095A" w:rsidRPr="00FC302D">
        <w:rPr>
          <w:sz w:val="28"/>
          <w:szCs w:val="28"/>
        </w:rPr>
        <w:t xml:space="preserve">) с увеличением числа </w:t>
      </w:r>
      <w:proofErr w:type="spellStart"/>
      <w:r w:rsidR="009C095A" w:rsidRPr="00FC302D">
        <w:rPr>
          <w:sz w:val="28"/>
          <w:szCs w:val="28"/>
        </w:rPr>
        <w:t>термоударных</w:t>
      </w:r>
      <w:proofErr w:type="spellEnd"/>
      <w:r w:rsidR="009C095A" w:rsidRPr="00FC302D">
        <w:rPr>
          <w:sz w:val="28"/>
          <w:szCs w:val="28"/>
        </w:rPr>
        <w:t xml:space="preserve"> </w:t>
      </w:r>
      <w:proofErr w:type="spellStart"/>
      <w:r w:rsidR="009F05E3" w:rsidRPr="00FC302D">
        <w:rPr>
          <w:sz w:val="28"/>
          <w:szCs w:val="28"/>
        </w:rPr>
        <w:t>нагружений</w:t>
      </w:r>
      <w:proofErr w:type="spellEnd"/>
      <w:r w:rsidR="009C095A" w:rsidRPr="00FC302D">
        <w:rPr>
          <w:sz w:val="28"/>
          <w:szCs w:val="28"/>
        </w:rPr>
        <w:t xml:space="preserve"> происходило постепенное сокращение доли высокотемпературных тетрагональной t-ZrO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 xml:space="preserve"> и </w:t>
      </w:r>
      <w:r w:rsidR="009C095A" w:rsidRPr="00FC302D">
        <w:rPr>
          <w:sz w:val="28"/>
          <w:szCs w:val="28"/>
        </w:rPr>
        <w:lastRenderedPageBreak/>
        <w:t xml:space="preserve">кубической </w:t>
      </w:r>
      <w:r w:rsidR="009C095A" w:rsidRPr="00FC302D">
        <w:rPr>
          <w:sz w:val="28"/>
          <w:szCs w:val="28"/>
          <w:lang w:val="en-US"/>
        </w:rPr>
        <w:t>c</w:t>
      </w:r>
      <w:r w:rsidR="009C095A" w:rsidRPr="00FC302D">
        <w:rPr>
          <w:sz w:val="28"/>
          <w:szCs w:val="28"/>
        </w:rPr>
        <w:t>-ZrO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 xml:space="preserve"> фаз и увеличение доли низкотемпературной моноклинной модификации </w:t>
      </w:r>
      <w:r w:rsidR="009C095A" w:rsidRPr="00FC302D">
        <w:rPr>
          <w:sz w:val="28"/>
          <w:szCs w:val="28"/>
          <w:lang w:val="en-US"/>
        </w:rPr>
        <w:t>m</w:t>
      </w:r>
      <w:r w:rsidR="009C095A" w:rsidRPr="00FC302D">
        <w:rPr>
          <w:sz w:val="28"/>
          <w:szCs w:val="28"/>
        </w:rPr>
        <w:t>-ZrO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.</w:t>
      </w:r>
      <w:proofErr w:type="gramEnd"/>
      <w:r w:rsidR="009C095A" w:rsidRPr="00FC302D">
        <w:rPr>
          <w:bCs/>
          <w:kern w:val="32"/>
          <w:sz w:val="28"/>
          <w:szCs w:val="28"/>
          <w:lang w:eastAsia="en-US"/>
        </w:rPr>
        <w:t xml:space="preserve"> </w:t>
      </w:r>
      <w:r w:rsidR="009C095A" w:rsidRPr="00FC302D">
        <w:rPr>
          <w:sz w:val="28"/>
          <w:szCs w:val="28"/>
        </w:rPr>
        <w:t>Для керамики 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(Y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O</w:t>
      </w:r>
      <w:r w:rsidR="009C095A" w:rsidRPr="00FC302D">
        <w:rPr>
          <w:sz w:val="28"/>
          <w:szCs w:val="28"/>
          <w:vertAlign w:val="subscript"/>
        </w:rPr>
        <w:t>3</w:t>
      </w:r>
      <w:r w:rsidR="009C095A" w:rsidRPr="00FC302D">
        <w:rPr>
          <w:sz w:val="28"/>
          <w:szCs w:val="28"/>
        </w:rPr>
        <w:t>) величина областей когерентного рассеяния сохранялась неизменной, в то время как для керамики ZrO</w:t>
      </w:r>
      <w:r w:rsidR="009C095A" w:rsidRPr="00FC302D">
        <w:rPr>
          <w:sz w:val="28"/>
          <w:szCs w:val="28"/>
          <w:vertAlign w:val="subscript"/>
        </w:rPr>
        <w:t>2</w:t>
      </w:r>
      <w:r w:rsidR="009C095A" w:rsidRPr="00FC302D">
        <w:rPr>
          <w:sz w:val="28"/>
          <w:szCs w:val="28"/>
        </w:rPr>
        <w:t>(</w:t>
      </w:r>
      <w:proofErr w:type="spellStart"/>
      <w:r w:rsidR="009C095A" w:rsidRPr="00FC302D">
        <w:rPr>
          <w:sz w:val="28"/>
          <w:szCs w:val="28"/>
          <w:lang w:val="en-US"/>
        </w:rPr>
        <w:t>MgO</w:t>
      </w:r>
      <w:proofErr w:type="spellEnd"/>
      <w:r w:rsidR="009C095A" w:rsidRPr="00FC302D">
        <w:rPr>
          <w:sz w:val="28"/>
          <w:szCs w:val="28"/>
        </w:rPr>
        <w:t xml:space="preserve">) размер кристаллитов </w:t>
      </w:r>
      <w:r w:rsidR="009C095A" w:rsidRPr="00FC302D">
        <w:rPr>
          <w:color w:val="000000" w:themeColor="text1"/>
          <w:sz w:val="28"/>
          <w:szCs w:val="28"/>
        </w:rPr>
        <w:t>уменьшался.</w:t>
      </w:r>
      <w:r w:rsidR="00EE436A" w:rsidRPr="00FC302D">
        <w:rPr>
          <w:color w:val="000000" w:themeColor="text1"/>
          <w:sz w:val="28"/>
          <w:szCs w:val="28"/>
        </w:rPr>
        <w:t xml:space="preserve"> </w:t>
      </w:r>
    </w:p>
    <w:p w:rsidR="00FC302D" w:rsidRPr="00FC302D" w:rsidRDefault="00FC302D" w:rsidP="00FC302D">
      <w:pPr>
        <w:spacing w:line="360" w:lineRule="auto"/>
        <w:ind w:firstLine="709"/>
        <w:jc w:val="both"/>
        <w:rPr>
          <w:bCs/>
          <w:i/>
          <w:kern w:val="32"/>
          <w:sz w:val="28"/>
          <w:szCs w:val="28"/>
          <w:lang w:eastAsia="en-US"/>
        </w:rPr>
      </w:pPr>
      <w:r w:rsidRPr="00FC302D">
        <w:rPr>
          <w:b/>
          <w:bCs/>
          <w:i/>
          <w:kern w:val="32"/>
          <w:sz w:val="28"/>
          <w:szCs w:val="28"/>
          <w:lang w:eastAsia="en-US"/>
        </w:rPr>
        <w:t>Ключевые слова:</w:t>
      </w:r>
      <w:r w:rsidRPr="00FC302D">
        <w:rPr>
          <w:bCs/>
          <w:i/>
          <w:kern w:val="32"/>
          <w:sz w:val="28"/>
          <w:szCs w:val="28"/>
          <w:lang w:eastAsia="en-US"/>
        </w:rPr>
        <w:t xml:space="preserve"> </w:t>
      </w:r>
    </w:p>
    <w:p w:rsidR="00FC302D" w:rsidRPr="00FC302D" w:rsidRDefault="00FC302D" w:rsidP="00FC302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C302D">
        <w:rPr>
          <w:bCs/>
          <w:kern w:val="32"/>
          <w:sz w:val="28"/>
          <w:szCs w:val="28"/>
          <w:lang w:eastAsia="en-US"/>
        </w:rPr>
        <w:t xml:space="preserve">керамика,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термоударные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нагружения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>, фазовый состав.</w:t>
      </w:r>
    </w:p>
    <w:p w:rsidR="00FC302D" w:rsidRDefault="00FC302D" w:rsidP="00FC302D">
      <w:pPr>
        <w:spacing w:line="360" w:lineRule="auto"/>
        <w:ind w:firstLine="708"/>
        <w:jc w:val="both"/>
        <w:rPr>
          <w:b/>
          <w:bCs/>
          <w:kern w:val="32"/>
          <w:sz w:val="28"/>
          <w:szCs w:val="28"/>
          <w:lang w:eastAsia="en-US"/>
        </w:rPr>
      </w:pPr>
    </w:p>
    <w:p w:rsidR="00FC302D" w:rsidRPr="00FC302D" w:rsidRDefault="00FC302D" w:rsidP="00FC302D">
      <w:pPr>
        <w:spacing w:line="360" w:lineRule="auto"/>
        <w:ind w:firstLine="709"/>
        <w:jc w:val="both"/>
        <w:rPr>
          <w:b/>
          <w:i/>
          <w:sz w:val="28"/>
          <w:szCs w:val="28"/>
          <w:lang w:val="en-US"/>
        </w:rPr>
      </w:pPr>
      <w:r w:rsidRPr="00FC302D">
        <w:rPr>
          <w:b/>
          <w:i/>
          <w:sz w:val="28"/>
          <w:szCs w:val="28"/>
          <w:lang w:val="en-US"/>
        </w:rPr>
        <w:t>Abstract:</w:t>
      </w:r>
    </w:p>
    <w:p w:rsidR="00386F9C" w:rsidRPr="00FC302D" w:rsidRDefault="00386F9C" w:rsidP="00FC302D">
      <w:pPr>
        <w:spacing w:line="360" w:lineRule="auto"/>
        <w:ind w:firstLine="708"/>
        <w:jc w:val="both"/>
        <w:rPr>
          <w:bCs/>
          <w:kern w:val="32"/>
          <w:sz w:val="28"/>
          <w:szCs w:val="28"/>
          <w:lang w:val="en-US" w:eastAsia="en-US"/>
        </w:rPr>
      </w:pPr>
      <w:r w:rsidRPr="00FC302D">
        <w:rPr>
          <w:bCs/>
          <w:kern w:val="32"/>
          <w:sz w:val="28"/>
          <w:szCs w:val="28"/>
          <w:lang w:val="en-US" w:eastAsia="en-US"/>
        </w:rPr>
        <w:t xml:space="preserve">The influence of thermal shock loadings on the phase composition, structure and mechanical properties of oxide ceramics was studied. As the materials of the studying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MgO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>–Al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3</w:t>
      </w:r>
      <w:r w:rsidRPr="00FC302D">
        <w:rPr>
          <w:bCs/>
          <w:kern w:val="32"/>
          <w:sz w:val="28"/>
          <w:szCs w:val="28"/>
          <w:lang w:val="en-US" w:eastAsia="en-US"/>
        </w:rPr>
        <w:t xml:space="preserve"> ceramics and </w:t>
      </w:r>
      <w:proofErr w:type="gramStart"/>
      <w:r w:rsidRPr="00FC302D">
        <w:rPr>
          <w:bCs/>
          <w:kern w:val="32"/>
          <w:sz w:val="28"/>
          <w:szCs w:val="28"/>
          <w:lang w:val="en-US" w:eastAsia="en-US"/>
        </w:rPr>
        <w:t>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(</w:t>
      </w:r>
      <w:proofErr w:type="gramEnd"/>
      <w:r w:rsidRPr="00FC302D">
        <w:rPr>
          <w:bCs/>
          <w:kern w:val="32"/>
          <w:sz w:val="28"/>
          <w:szCs w:val="28"/>
          <w:lang w:val="en-US" w:eastAsia="en-US"/>
        </w:rPr>
        <w:t>Y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3</w:t>
      </w:r>
      <w:r w:rsidRPr="00FC302D">
        <w:rPr>
          <w:bCs/>
          <w:kern w:val="32"/>
          <w:sz w:val="28"/>
          <w:szCs w:val="28"/>
          <w:lang w:val="en-US" w:eastAsia="en-US"/>
        </w:rPr>
        <w:t>), 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(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MgO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) with a different stabilizing additives were used. It was found that </w:t>
      </w:r>
      <w:proofErr w:type="gramStart"/>
      <w:r w:rsidRPr="00FC302D">
        <w:rPr>
          <w:bCs/>
          <w:kern w:val="32"/>
          <w:sz w:val="28"/>
          <w:szCs w:val="28"/>
          <w:lang w:val="en-US" w:eastAsia="en-US"/>
        </w:rPr>
        <w:t>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(</w:t>
      </w:r>
      <w:proofErr w:type="gramEnd"/>
      <w:r w:rsidRPr="00FC302D">
        <w:rPr>
          <w:bCs/>
          <w:kern w:val="32"/>
          <w:sz w:val="28"/>
          <w:szCs w:val="28"/>
          <w:lang w:val="en-US" w:eastAsia="en-US"/>
        </w:rPr>
        <w:t>Y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3</w:t>
      </w:r>
      <w:r w:rsidRPr="00FC302D">
        <w:rPr>
          <w:bCs/>
          <w:kern w:val="32"/>
          <w:sz w:val="28"/>
          <w:szCs w:val="28"/>
          <w:lang w:val="en-US" w:eastAsia="en-US"/>
        </w:rPr>
        <w:t xml:space="preserve">) and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MgO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>–Al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3</w:t>
      </w:r>
      <w:r w:rsidRPr="00FC302D">
        <w:rPr>
          <w:bCs/>
          <w:kern w:val="32"/>
          <w:sz w:val="28"/>
          <w:szCs w:val="28"/>
          <w:lang w:val="en-US" w:eastAsia="en-US"/>
        </w:rPr>
        <w:t xml:space="preserve"> ceramics retain a phase composition during the thermal shock loadings. The gradual decline the content of high-temperature tetragonal t-ZrO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 xml:space="preserve">2 </w:t>
      </w:r>
      <w:r w:rsidRPr="00FC302D">
        <w:rPr>
          <w:bCs/>
          <w:kern w:val="32"/>
          <w:sz w:val="28"/>
          <w:szCs w:val="28"/>
          <w:lang w:val="en-US" w:eastAsia="en-US"/>
        </w:rPr>
        <w:t>and cubic c-ZrO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 xml:space="preserve"> phases and the rising the concentration of low-temperature monoclinic m-ZrO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 xml:space="preserve"> zirconia phase in </w:t>
      </w:r>
      <w:proofErr w:type="gramStart"/>
      <w:r w:rsidRPr="00FC302D">
        <w:rPr>
          <w:bCs/>
          <w:kern w:val="32"/>
          <w:sz w:val="28"/>
          <w:szCs w:val="28"/>
          <w:lang w:val="en-US" w:eastAsia="en-US"/>
        </w:rPr>
        <w:t>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(</w:t>
      </w:r>
      <w:proofErr w:type="spellStart"/>
      <w:proofErr w:type="gramEnd"/>
      <w:r w:rsidRPr="00FC302D">
        <w:rPr>
          <w:bCs/>
          <w:kern w:val="32"/>
          <w:sz w:val="28"/>
          <w:szCs w:val="28"/>
          <w:lang w:val="en-US" w:eastAsia="en-US"/>
        </w:rPr>
        <w:t>MgO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) ceramics with increasing the number of thermal shock loadings were observed. Moreover, the value of region coherent X-ray scattering of </w:t>
      </w:r>
      <w:proofErr w:type="gramStart"/>
      <w:r w:rsidRPr="00FC302D">
        <w:rPr>
          <w:bCs/>
          <w:kern w:val="32"/>
          <w:sz w:val="28"/>
          <w:szCs w:val="28"/>
          <w:lang w:val="en-US" w:eastAsia="en-US"/>
        </w:rPr>
        <w:t>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(</w:t>
      </w:r>
      <w:proofErr w:type="spellStart"/>
      <w:proofErr w:type="gramEnd"/>
      <w:r w:rsidRPr="00FC302D">
        <w:rPr>
          <w:bCs/>
          <w:kern w:val="32"/>
          <w:sz w:val="28"/>
          <w:szCs w:val="28"/>
          <w:lang w:val="en-US" w:eastAsia="en-US"/>
        </w:rPr>
        <w:t>MgO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>) ceramics were decreased, while the crystallite size of ZrO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(Y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2</w:t>
      </w:r>
      <w:r w:rsidRPr="00FC302D">
        <w:rPr>
          <w:bCs/>
          <w:kern w:val="32"/>
          <w:sz w:val="28"/>
          <w:szCs w:val="28"/>
          <w:lang w:val="en-US" w:eastAsia="en-US"/>
        </w:rPr>
        <w:t>O</w:t>
      </w:r>
      <w:r w:rsidRPr="00FC302D">
        <w:rPr>
          <w:bCs/>
          <w:kern w:val="32"/>
          <w:sz w:val="28"/>
          <w:szCs w:val="28"/>
          <w:vertAlign w:val="subscript"/>
          <w:lang w:val="en-US" w:eastAsia="en-US"/>
        </w:rPr>
        <w:t>3</w:t>
      </w:r>
      <w:r w:rsidRPr="00FC302D">
        <w:rPr>
          <w:bCs/>
          <w:kern w:val="32"/>
          <w:sz w:val="28"/>
          <w:szCs w:val="28"/>
          <w:lang w:val="en-US" w:eastAsia="en-US"/>
        </w:rPr>
        <w:t>) ceramics was not changed.</w:t>
      </w:r>
    </w:p>
    <w:p w:rsidR="00FC302D" w:rsidRPr="00C74394" w:rsidRDefault="00386F9C" w:rsidP="00FC302D">
      <w:pPr>
        <w:spacing w:line="360" w:lineRule="auto"/>
        <w:ind w:firstLine="709"/>
        <w:jc w:val="both"/>
        <w:rPr>
          <w:bCs/>
          <w:i/>
          <w:kern w:val="32"/>
          <w:sz w:val="28"/>
          <w:szCs w:val="28"/>
          <w:lang w:eastAsia="en-US"/>
        </w:rPr>
      </w:pPr>
      <w:r w:rsidRPr="00C74394">
        <w:rPr>
          <w:b/>
          <w:bCs/>
          <w:i/>
          <w:kern w:val="32"/>
          <w:sz w:val="28"/>
          <w:szCs w:val="28"/>
          <w:lang w:val="en-US" w:eastAsia="en-US"/>
        </w:rPr>
        <w:t>Keywords</w:t>
      </w:r>
      <w:r w:rsidRPr="00C74394">
        <w:rPr>
          <w:bCs/>
          <w:i/>
          <w:kern w:val="32"/>
          <w:sz w:val="28"/>
          <w:szCs w:val="28"/>
          <w:lang w:val="en-US" w:eastAsia="en-US"/>
        </w:rPr>
        <w:t xml:space="preserve">: </w:t>
      </w:r>
    </w:p>
    <w:p w:rsidR="00386F9C" w:rsidRPr="00FC302D" w:rsidRDefault="00386F9C" w:rsidP="00FC302D">
      <w:pPr>
        <w:spacing w:line="360" w:lineRule="auto"/>
        <w:ind w:firstLine="709"/>
        <w:jc w:val="both"/>
        <w:rPr>
          <w:bCs/>
          <w:kern w:val="32"/>
          <w:sz w:val="28"/>
          <w:szCs w:val="28"/>
          <w:lang w:val="en-US" w:eastAsia="en-US"/>
        </w:rPr>
      </w:pPr>
      <w:proofErr w:type="gramStart"/>
      <w:r w:rsidRPr="00FC302D">
        <w:rPr>
          <w:bCs/>
          <w:kern w:val="32"/>
          <w:sz w:val="28"/>
          <w:szCs w:val="28"/>
          <w:lang w:val="en-US" w:eastAsia="en-US"/>
        </w:rPr>
        <w:t>ceramics</w:t>
      </w:r>
      <w:proofErr w:type="gramEnd"/>
      <w:r w:rsidRPr="00FC302D">
        <w:rPr>
          <w:bCs/>
          <w:kern w:val="32"/>
          <w:sz w:val="28"/>
          <w:szCs w:val="28"/>
          <w:lang w:val="en-US" w:eastAsia="en-US"/>
        </w:rPr>
        <w:t xml:space="preserve">, </w:t>
      </w:r>
      <w:r w:rsidRPr="00FC302D">
        <w:rPr>
          <w:sz w:val="28"/>
          <w:szCs w:val="28"/>
          <w:lang w:val="en-US"/>
        </w:rPr>
        <w:t>thermal shock strains</w:t>
      </w:r>
      <w:r w:rsidRPr="00FC302D">
        <w:rPr>
          <w:bCs/>
          <w:kern w:val="32"/>
          <w:sz w:val="28"/>
          <w:szCs w:val="28"/>
          <w:lang w:val="en-US" w:eastAsia="en-US"/>
        </w:rPr>
        <w:t>, phase composition.</w:t>
      </w:r>
    </w:p>
    <w:p w:rsidR="00FC302D" w:rsidRPr="00FC302D" w:rsidRDefault="00FC302D" w:rsidP="00FC302D">
      <w:pPr>
        <w:spacing w:line="360" w:lineRule="auto"/>
        <w:ind w:firstLine="708"/>
        <w:jc w:val="both"/>
        <w:rPr>
          <w:b/>
          <w:color w:val="000000"/>
          <w:sz w:val="28"/>
          <w:szCs w:val="28"/>
          <w:shd w:val="clear" w:color="auto" w:fill="FFFFFF"/>
          <w:lang w:val="en-US"/>
        </w:rPr>
      </w:pPr>
    </w:p>
    <w:p w:rsidR="00FC302D" w:rsidRPr="00FC302D" w:rsidRDefault="005D3567" w:rsidP="00FC302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C302D">
        <w:rPr>
          <w:b/>
          <w:color w:val="000000"/>
          <w:sz w:val="28"/>
          <w:szCs w:val="28"/>
          <w:shd w:val="clear" w:color="auto" w:fill="FFFFFF"/>
        </w:rPr>
        <w:t>Введение</w:t>
      </w:r>
    </w:p>
    <w:p w:rsidR="009F05E3" w:rsidRPr="00FC302D" w:rsidRDefault="009F05E3" w:rsidP="00FC302D">
      <w:pPr>
        <w:spacing w:line="360" w:lineRule="auto"/>
        <w:ind w:firstLine="708"/>
        <w:jc w:val="both"/>
        <w:rPr>
          <w:bCs/>
          <w:kern w:val="32"/>
          <w:sz w:val="28"/>
          <w:szCs w:val="28"/>
          <w:lang w:eastAsia="en-US"/>
        </w:rPr>
      </w:pPr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Керамики и керамические композиты в последнее время все чаще рассматриваются с позиций термостойкости в качестве материалов для изготовления тепловой защиты промышленных термических установок, энергетических систем авиационной и ракетно-космической техники. По сравнению с металлами они имеют более высокую температуру плавления и существенно меньшую теплопроводность. Большинство исследований </w:t>
      </w:r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термостойкости керамических материалов выполняется в режиме стационарного теплового потока. Однако при эксплуатации </w:t>
      </w:r>
      <w:proofErr w:type="spellStart"/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термонагруженных</w:t>
      </w:r>
      <w:proofErr w:type="spellEnd"/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конструкций довольно часто в результате быстрого нагрева или быстрого охлаждения реализуется </w:t>
      </w:r>
      <w:proofErr w:type="spellStart"/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термоудар</w:t>
      </w:r>
      <w:proofErr w:type="spellEnd"/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Устойчивость к термическому удару не является фундаментальной характеристикой материалов и в значительной мере зависит от их структуры и фазового </w:t>
      </w:r>
      <w:r w:rsidR="00EA11DF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состава [1</w:t>
      </w:r>
      <w:r w:rsidR="00EA11DF">
        <w:rPr>
          <w:sz w:val="28"/>
          <w:szCs w:val="28"/>
        </w:rPr>
        <w:t>‒</w:t>
      </w:r>
      <w:r w:rsidR="00CA066F"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4</w:t>
      </w:r>
      <w:r w:rsidRPr="00FC302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]. </w:t>
      </w:r>
    </w:p>
    <w:p w:rsidR="00C86EB1" w:rsidRPr="00FC302D" w:rsidRDefault="00CA066F" w:rsidP="00FC302D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FC302D">
        <w:rPr>
          <w:color w:val="000000"/>
          <w:sz w:val="28"/>
          <w:szCs w:val="28"/>
          <w:shd w:val="clear" w:color="auto" w:fill="FFFFFF"/>
        </w:rPr>
        <w:t xml:space="preserve">Особое внимание, </w:t>
      </w:r>
      <w:r w:rsidR="007258EA" w:rsidRPr="00FC302D">
        <w:rPr>
          <w:color w:val="000000"/>
          <w:sz w:val="28"/>
          <w:szCs w:val="28"/>
          <w:shd w:val="clear" w:color="auto" w:fill="FFFFFF"/>
        </w:rPr>
        <w:t>с точки зрения теплоизоляционных свойств</w:t>
      </w:r>
      <w:r w:rsidRPr="00FC302D">
        <w:rPr>
          <w:color w:val="000000"/>
          <w:sz w:val="28"/>
          <w:szCs w:val="28"/>
          <w:shd w:val="clear" w:color="auto" w:fill="FFFFFF"/>
        </w:rPr>
        <w:t>,</w:t>
      </w:r>
      <w:r w:rsidR="007258EA" w:rsidRPr="00FC302D">
        <w:rPr>
          <w:color w:val="000000"/>
          <w:sz w:val="28"/>
          <w:szCs w:val="28"/>
          <w:shd w:val="clear" w:color="auto" w:fill="FFFFFF"/>
        </w:rPr>
        <w:t xml:space="preserve"> привлекает керамика на основе диоксида циркония</w:t>
      </w:r>
      <w:r w:rsidRPr="00FC302D">
        <w:rPr>
          <w:color w:val="000000"/>
          <w:sz w:val="28"/>
          <w:szCs w:val="28"/>
          <w:shd w:val="clear" w:color="auto" w:fill="FFFFFF"/>
        </w:rPr>
        <w:t xml:space="preserve"> </w:t>
      </w:r>
      <w:r w:rsidR="007258EA" w:rsidRPr="00FC302D">
        <w:rPr>
          <w:color w:val="000000"/>
          <w:sz w:val="28"/>
          <w:szCs w:val="28"/>
          <w:shd w:val="clear" w:color="auto" w:fill="FFFFFF"/>
        </w:rPr>
        <w:t xml:space="preserve">за счет аномально низкой для керамических материалов теплопроводности </w:t>
      </w:r>
      <w:r w:rsidR="007258EA" w:rsidRPr="00FC302D">
        <w:rPr>
          <w:sz w:val="28"/>
          <w:szCs w:val="28"/>
          <w:shd w:val="clear" w:color="auto" w:fill="FFFFFF"/>
        </w:rPr>
        <w:t>λ=1,7–3,3 Вт/(</w:t>
      </w:r>
      <w:proofErr w:type="spellStart"/>
      <w:r w:rsidR="007258EA" w:rsidRPr="00FC302D">
        <w:rPr>
          <w:sz w:val="28"/>
          <w:szCs w:val="28"/>
          <w:shd w:val="clear" w:color="auto" w:fill="FFFFFF"/>
        </w:rPr>
        <w:t>м∙К</w:t>
      </w:r>
      <w:proofErr w:type="spellEnd"/>
      <w:r w:rsidR="00186D69" w:rsidRPr="00FC302D">
        <w:rPr>
          <w:sz w:val="28"/>
          <w:szCs w:val="28"/>
          <w:shd w:val="clear" w:color="auto" w:fill="FFFFFF"/>
        </w:rPr>
        <w:t xml:space="preserve">) </w:t>
      </w:r>
      <w:r w:rsidR="00186D69" w:rsidRPr="00FC302D">
        <w:rPr>
          <w:color w:val="000000"/>
          <w:sz w:val="28"/>
          <w:szCs w:val="28"/>
          <w:shd w:val="clear" w:color="auto" w:fill="FFFFFF"/>
        </w:rPr>
        <w:t>[5</w:t>
      </w:r>
      <w:r w:rsidR="007258EA" w:rsidRPr="00FC302D">
        <w:rPr>
          <w:color w:val="000000"/>
          <w:sz w:val="28"/>
          <w:szCs w:val="28"/>
          <w:shd w:val="clear" w:color="auto" w:fill="FFFFFF"/>
        </w:rPr>
        <w:t xml:space="preserve">] в сочетании с высокой температурой плавления </w:t>
      </w:r>
      <w:proofErr w:type="spellStart"/>
      <w:proofErr w:type="gramStart"/>
      <w:r w:rsidR="007258EA" w:rsidRPr="00FC302D">
        <w:rPr>
          <w:color w:val="000000"/>
          <w:sz w:val="28"/>
          <w:szCs w:val="28"/>
          <w:shd w:val="clear" w:color="auto" w:fill="FFFFFF"/>
        </w:rPr>
        <w:t>t</w:t>
      </w:r>
      <w:proofErr w:type="gramEnd"/>
      <w:r w:rsidR="007258EA" w:rsidRPr="00FC302D">
        <w:rPr>
          <w:color w:val="000000"/>
          <w:sz w:val="28"/>
          <w:szCs w:val="28"/>
          <w:shd w:val="clear" w:color="auto" w:fill="FFFFFF"/>
          <w:vertAlign w:val="subscript"/>
        </w:rPr>
        <w:t>пл</w:t>
      </w:r>
      <w:proofErr w:type="spellEnd"/>
      <w:r w:rsidR="007258EA" w:rsidRPr="00FC302D">
        <w:rPr>
          <w:color w:val="000000"/>
          <w:sz w:val="28"/>
          <w:szCs w:val="28"/>
          <w:shd w:val="clear" w:color="auto" w:fill="FFFFFF"/>
        </w:rPr>
        <w:t>=2715-2852°C</w:t>
      </w:r>
      <w:r w:rsidR="00EB4F0D" w:rsidRPr="00FC302D">
        <w:rPr>
          <w:color w:val="000000"/>
          <w:sz w:val="28"/>
          <w:szCs w:val="28"/>
          <w:shd w:val="clear" w:color="auto" w:fill="FFFFFF"/>
        </w:rPr>
        <w:t xml:space="preserve"> [</w:t>
      </w:r>
      <w:r w:rsidR="00186D69" w:rsidRPr="00FC302D">
        <w:rPr>
          <w:color w:val="000000"/>
          <w:sz w:val="28"/>
          <w:szCs w:val="28"/>
          <w:shd w:val="clear" w:color="auto" w:fill="FFFFFF"/>
        </w:rPr>
        <w:t>6</w:t>
      </w:r>
      <w:r w:rsidR="00FD37EB" w:rsidRPr="00FC302D">
        <w:rPr>
          <w:color w:val="000000"/>
          <w:sz w:val="28"/>
          <w:szCs w:val="28"/>
          <w:shd w:val="clear" w:color="auto" w:fill="FFFFFF"/>
        </w:rPr>
        <w:t>]) и</w:t>
      </w:r>
      <w:r w:rsidR="007258EA" w:rsidRPr="00FC302D">
        <w:rPr>
          <w:color w:val="000000"/>
          <w:sz w:val="28"/>
          <w:szCs w:val="28"/>
          <w:shd w:val="clear" w:color="auto" w:fill="FFFFFF"/>
        </w:rPr>
        <w:t xml:space="preserve"> </w:t>
      </w:r>
      <w:r w:rsidR="002D0428" w:rsidRPr="00FC302D">
        <w:rPr>
          <w:sz w:val="28"/>
          <w:szCs w:val="28"/>
        </w:rPr>
        <w:t>керамика на основе оксида алюминия</w:t>
      </w:r>
      <w:r w:rsidR="00FD37EB" w:rsidRPr="00FC302D">
        <w:rPr>
          <w:sz w:val="28"/>
          <w:szCs w:val="28"/>
        </w:rPr>
        <w:t>, которая</w:t>
      </w:r>
      <w:r w:rsidR="002D0428" w:rsidRPr="00FC302D">
        <w:rPr>
          <w:sz w:val="28"/>
          <w:szCs w:val="28"/>
        </w:rPr>
        <w:t xml:space="preserve"> обладает повышенной термостойкостью, в системе </w:t>
      </w:r>
      <w:proofErr w:type="spellStart"/>
      <w:r w:rsidR="002D0428" w:rsidRPr="00FC302D">
        <w:rPr>
          <w:sz w:val="28"/>
          <w:szCs w:val="28"/>
        </w:rPr>
        <w:t>MgO</w:t>
      </w:r>
      <w:proofErr w:type="spellEnd"/>
      <w:r w:rsidR="002D0428" w:rsidRPr="00FC302D">
        <w:rPr>
          <w:sz w:val="28"/>
          <w:szCs w:val="28"/>
        </w:rPr>
        <w:t xml:space="preserve"> </w:t>
      </w:r>
      <w:r w:rsidR="002D0428" w:rsidRPr="00FC302D">
        <w:rPr>
          <w:color w:val="000000"/>
          <w:sz w:val="28"/>
          <w:szCs w:val="28"/>
        </w:rPr>
        <w:t xml:space="preserve">– </w:t>
      </w:r>
      <w:r w:rsidR="002D0428" w:rsidRPr="00FC302D">
        <w:rPr>
          <w:sz w:val="28"/>
          <w:szCs w:val="28"/>
        </w:rPr>
        <w:t>Al</w:t>
      </w:r>
      <w:r w:rsidR="002D0428" w:rsidRPr="00FC302D">
        <w:rPr>
          <w:sz w:val="28"/>
          <w:szCs w:val="28"/>
          <w:vertAlign w:val="subscript"/>
        </w:rPr>
        <w:t>2</w:t>
      </w:r>
      <w:r w:rsidR="002D0428" w:rsidRPr="00FC302D">
        <w:rPr>
          <w:sz w:val="28"/>
          <w:szCs w:val="28"/>
        </w:rPr>
        <w:t>O</w:t>
      </w:r>
      <w:r w:rsidR="002D0428" w:rsidRPr="00FC302D">
        <w:rPr>
          <w:sz w:val="28"/>
          <w:szCs w:val="28"/>
          <w:vertAlign w:val="subscript"/>
        </w:rPr>
        <w:t>3</w:t>
      </w:r>
      <w:r w:rsidR="002D0428" w:rsidRPr="00FC302D">
        <w:rPr>
          <w:sz w:val="28"/>
          <w:szCs w:val="28"/>
        </w:rPr>
        <w:t xml:space="preserve"> существует ряд твёрдых растворов и только одно стехиометрическое соединение – </w:t>
      </w:r>
      <w:proofErr w:type="spellStart"/>
      <w:r w:rsidR="002D0428" w:rsidRPr="00FC302D">
        <w:rPr>
          <w:sz w:val="28"/>
          <w:szCs w:val="28"/>
        </w:rPr>
        <w:t>алюмомагниевая</w:t>
      </w:r>
      <w:proofErr w:type="spellEnd"/>
      <w:r w:rsidR="002D0428" w:rsidRPr="00FC302D">
        <w:rPr>
          <w:sz w:val="28"/>
          <w:szCs w:val="28"/>
        </w:rPr>
        <w:t xml:space="preserve"> шпинель (MgAl</w:t>
      </w:r>
      <w:r w:rsidR="002D0428" w:rsidRPr="00FC302D">
        <w:rPr>
          <w:sz w:val="28"/>
          <w:szCs w:val="28"/>
          <w:vertAlign w:val="subscript"/>
        </w:rPr>
        <w:t>2</w:t>
      </w:r>
      <w:r w:rsidR="002D0428" w:rsidRPr="00FC302D">
        <w:rPr>
          <w:sz w:val="28"/>
          <w:szCs w:val="28"/>
        </w:rPr>
        <w:t>O</w:t>
      </w:r>
      <w:r w:rsidR="002D0428" w:rsidRPr="00FC302D">
        <w:rPr>
          <w:sz w:val="28"/>
          <w:szCs w:val="28"/>
          <w:vertAlign w:val="subscript"/>
        </w:rPr>
        <w:t>4</w:t>
      </w:r>
      <w:r w:rsidR="002D0428" w:rsidRPr="00FC302D">
        <w:rPr>
          <w:sz w:val="28"/>
          <w:szCs w:val="28"/>
        </w:rPr>
        <w:t xml:space="preserve">). </w:t>
      </w:r>
    </w:p>
    <w:p w:rsidR="0003170C" w:rsidRPr="00FC302D" w:rsidRDefault="007258EA" w:rsidP="00FC302D">
      <w:pPr>
        <w:suppressAutoHyphens/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C302D">
        <w:rPr>
          <w:color w:val="000000"/>
          <w:sz w:val="28"/>
          <w:szCs w:val="28"/>
          <w:shd w:val="clear" w:color="auto" w:fill="FFFFFF"/>
        </w:rPr>
        <w:t xml:space="preserve">Несмотря на то, что исследования термостойкости </w:t>
      </w:r>
      <w:r w:rsidR="00CA066F" w:rsidRPr="00FC302D">
        <w:rPr>
          <w:color w:val="000000"/>
          <w:sz w:val="28"/>
          <w:szCs w:val="28"/>
          <w:shd w:val="clear" w:color="auto" w:fill="FFFFFF"/>
        </w:rPr>
        <w:t>оксидных</w:t>
      </w:r>
      <w:r w:rsidR="005D3567" w:rsidRPr="00FC302D">
        <w:rPr>
          <w:color w:val="000000"/>
          <w:sz w:val="28"/>
          <w:szCs w:val="28"/>
          <w:shd w:val="clear" w:color="auto" w:fill="FFFFFF"/>
        </w:rPr>
        <w:t xml:space="preserve"> </w:t>
      </w:r>
      <w:r w:rsidRPr="00FC302D">
        <w:rPr>
          <w:color w:val="000000"/>
          <w:sz w:val="28"/>
          <w:szCs w:val="28"/>
          <w:shd w:val="clear" w:color="auto" w:fill="FFFFFF"/>
        </w:rPr>
        <w:t xml:space="preserve">керамик </w:t>
      </w:r>
      <w:r w:rsidR="00EB4F0D" w:rsidRPr="00FC302D">
        <w:rPr>
          <w:color w:val="000000"/>
          <w:sz w:val="28"/>
          <w:szCs w:val="28"/>
          <w:shd w:val="clear" w:color="auto" w:fill="FFFFFF"/>
        </w:rPr>
        <w:t>начаты уже давно [</w:t>
      </w:r>
      <w:r w:rsidR="00186D69" w:rsidRPr="00FC302D">
        <w:rPr>
          <w:color w:val="000000"/>
          <w:sz w:val="28"/>
          <w:szCs w:val="28"/>
          <w:shd w:val="clear" w:color="auto" w:fill="FFFFFF"/>
        </w:rPr>
        <w:t>7</w:t>
      </w:r>
      <w:r w:rsidR="00C74394">
        <w:rPr>
          <w:color w:val="000000"/>
          <w:sz w:val="28"/>
          <w:szCs w:val="28"/>
          <w:shd w:val="clear" w:color="auto" w:fill="FFFFFF"/>
        </w:rPr>
        <w:t>–</w:t>
      </w:r>
      <w:r w:rsidR="00EB4F0D" w:rsidRPr="00FC302D">
        <w:rPr>
          <w:color w:val="000000"/>
          <w:sz w:val="28"/>
          <w:szCs w:val="28"/>
          <w:shd w:val="clear" w:color="auto" w:fill="FFFFFF"/>
        </w:rPr>
        <w:t>16</w:t>
      </w:r>
      <w:r w:rsidRPr="00FC302D">
        <w:rPr>
          <w:color w:val="000000"/>
          <w:sz w:val="28"/>
          <w:szCs w:val="28"/>
          <w:shd w:val="clear" w:color="auto" w:fill="FFFFFF"/>
        </w:rPr>
        <w:t>] до сих пор не определен</w:t>
      </w:r>
      <w:r w:rsidR="00107C83" w:rsidRPr="00FC302D">
        <w:rPr>
          <w:color w:val="000000"/>
          <w:sz w:val="28"/>
          <w:szCs w:val="28"/>
          <w:shd w:val="clear" w:color="auto" w:fill="FFFFFF"/>
        </w:rPr>
        <w:t xml:space="preserve">а связь устойчивости к </w:t>
      </w:r>
      <w:proofErr w:type="spellStart"/>
      <w:r w:rsidR="00107C83" w:rsidRPr="00FC302D">
        <w:rPr>
          <w:color w:val="000000"/>
          <w:sz w:val="28"/>
          <w:szCs w:val="28"/>
          <w:shd w:val="clear" w:color="auto" w:fill="FFFFFF"/>
        </w:rPr>
        <w:t>термоударным</w:t>
      </w:r>
      <w:proofErr w:type="spellEnd"/>
      <w:r w:rsidR="00107C83" w:rsidRPr="00FC30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07C83" w:rsidRPr="00FC302D">
        <w:rPr>
          <w:color w:val="000000"/>
          <w:sz w:val="28"/>
          <w:szCs w:val="28"/>
          <w:shd w:val="clear" w:color="auto" w:fill="FFFFFF"/>
        </w:rPr>
        <w:t>нагружениям</w:t>
      </w:r>
      <w:proofErr w:type="spellEnd"/>
      <w:r w:rsidR="00107C83" w:rsidRPr="00FC302D">
        <w:rPr>
          <w:color w:val="000000"/>
          <w:sz w:val="28"/>
          <w:szCs w:val="28"/>
          <w:shd w:val="clear" w:color="auto" w:fill="FFFFFF"/>
        </w:rPr>
        <w:t xml:space="preserve"> с</w:t>
      </w:r>
      <w:r w:rsidRPr="00FC302D">
        <w:rPr>
          <w:color w:val="000000"/>
          <w:sz w:val="28"/>
          <w:szCs w:val="28"/>
          <w:shd w:val="clear" w:color="auto" w:fill="FFFFFF"/>
        </w:rPr>
        <w:t xml:space="preserve"> их структурно-фазов</w:t>
      </w:r>
      <w:r w:rsidR="00107C83" w:rsidRPr="00FC302D">
        <w:rPr>
          <w:color w:val="000000"/>
          <w:sz w:val="28"/>
          <w:szCs w:val="28"/>
          <w:shd w:val="clear" w:color="auto" w:fill="FFFFFF"/>
        </w:rPr>
        <w:t>ым состоянием.</w:t>
      </w:r>
    </w:p>
    <w:p w:rsidR="007258EA" w:rsidRDefault="00107C83" w:rsidP="00FC302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</w:t>
      </w:r>
      <w:r w:rsidR="007258EA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елью данной работы являлось изучение влияния состава </w:t>
      </w:r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оксидной</w:t>
      </w:r>
      <w:r w:rsidR="007258EA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керамики </w:t>
      </w:r>
      <w:r w:rsidR="00CA066F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устойчивость к </w:t>
      </w:r>
      <w:proofErr w:type="spellStart"/>
      <w:r w:rsidR="00CA066F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термоудару</w:t>
      </w:r>
      <w:proofErr w:type="spellEnd"/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="007258EA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структурно-фазовый отклик</w:t>
      </w:r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258EA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</w:t>
      </w:r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термоударных</w:t>
      </w:r>
      <w:proofErr w:type="spellEnd"/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F79F2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нагружениях</w:t>
      </w:r>
      <w:proofErr w:type="spellEnd"/>
      <w:r w:rsidR="007258EA" w:rsidRPr="00FC30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A11DF" w:rsidRPr="00FC302D" w:rsidRDefault="00EA11DF" w:rsidP="00FC302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A11DF" w:rsidRDefault="00274F0E" w:rsidP="00FC302D">
      <w:pPr>
        <w:spacing w:line="360" w:lineRule="auto"/>
        <w:ind w:firstLine="708"/>
        <w:jc w:val="both"/>
        <w:rPr>
          <w:b/>
          <w:sz w:val="28"/>
          <w:szCs w:val="28"/>
          <w:shd w:val="clear" w:color="auto" w:fill="FFFFFF"/>
        </w:rPr>
      </w:pPr>
      <w:r w:rsidRPr="00FC302D">
        <w:rPr>
          <w:b/>
          <w:sz w:val="28"/>
          <w:szCs w:val="28"/>
          <w:shd w:val="clear" w:color="auto" w:fill="FFFFFF"/>
        </w:rPr>
        <w:t>Материалы и методики</w:t>
      </w:r>
    </w:p>
    <w:p w:rsidR="001F79F2" w:rsidRDefault="003D2BAD" w:rsidP="00FC302D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FC302D">
        <w:rPr>
          <w:sz w:val="28"/>
          <w:szCs w:val="28"/>
          <w:shd w:val="clear" w:color="auto" w:fill="FFFFFF"/>
        </w:rPr>
        <w:t xml:space="preserve">В качестве </w:t>
      </w:r>
      <w:r w:rsidR="00AE520B" w:rsidRPr="00FC302D">
        <w:rPr>
          <w:sz w:val="28"/>
          <w:szCs w:val="28"/>
          <w:shd w:val="clear" w:color="auto" w:fill="FFFFFF"/>
        </w:rPr>
        <w:t>иссл</w:t>
      </w:r>
      <w:r w:rsidR="00E10EFB" w:rsidRPr="00FC302D">
        <w:rPr>
          <w:sz w:val="28"/>
          <w:szCs w:val="28"/>
          <w:shd w:val="clear" w:color="auto" w:fill="FFFFFF"/>
        </w:rPr>
        <w:t>едуем</w:t>
      </w:r>
      <w:r w:rsidR="00107C83" w:rsidRPr="00FC302D">
        <w:rPr>
          <w:sz w:val="28"/>
          <w:szCs w:val="28"/>
          <w:shd w:val="clear" w:color="auto" w:fill="FFFFFF"/>
        </w:rPr>
        <w:t>ых</w:t>
      </w:r>
      <w:r w:rsidR="00E10EFB" w:rsidRPr="00FC302D">
        <w:rPr>
          <w:sz w:val="28"/>
          <w:szCs w:val="28"/>
          <w:shd w:val="clear" w:color="auto" w:fill="FFFFFF"/>
        </w:rPr>
        <w:t xml:space="preserve"> материал</w:t>
      </w:r>
      <w:r w:rsidR="00107C83" w:rsidRPr="00FC302D">
        <w:rPr>
          <w:sz w:val="28"/>
          <w:szCs w:val="28"/>
          <w:shd w:val="clear" w:color="auto" w:fill="FFFFFF"/>
        </w:rPr>
        <w:t>ов</w:t>
      </w:r>
      <w:r w:rsidR="00E10EFB" w:rsidRPr="00FC302D">
        <w:rPr>
          <w:sz w:val="28"/>
          <w:szCs w:val="28"/>
          <w:shd w:val="clear" w:color="auto" w:fill="FFFFFF"/>
        </w:rPr>
        <w:t xml:space="preserve"> </w:t>
      </w:r>
      <w:r w:rsidR="00107C83" w:rsidRPr="00FC302D">
        <w:rPr>
          <w:sz w:val="28"/>
          <w:szCs w:val="28"/>
          <w:shd w:val="clear" w:color="auto" w:fill="FFFFFF"/>
        </w:rPr>
        <w:t>служили</w:t>
      </w:r>
      <w:r w:rsidR="00AE520B" w:rsidRPr="00FC302D">
        <w:rPr>
          <w:sz w:val="28"/>
          <w:szCs w:val="28"/>
          <w:shd w:val="clear" w:color="auto" w:fill="FFFFFF"/>
        </w:rPr>
        <w:t xml:space="preserve"> </w:t>
      </w:r>
      <w:r w:rsidR="001F79F2" w:rsidRPr="00FC302D">
        <w:rPr>
          <w:sz w:val="28"/>
          <w:szCs w:val="28"/>
          <w:shd w:val="clear" w:color="auto" w:fill="FFFFFF"/>
        </w:rPr>
        <w:t>керамические образцы составов</w:t>
      </w:r>
      <w:r w:rsidR="00E13494" w:rsidRPr="00FC302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C302D">
        <w:rPr>
          <w:sz w:val="28"/>
          <w:szCs w:val="28"/>
          <w:shd w:val="clear" w:color="auto" w:fill="FFFFFF"/>
        </w:rPr>
        <w:t>MgO</w:t>
      </w:r>
      <w:proofErr w:type="spellEnd"/>
      <w:r w:rsidR="00136E57" w:rsidRPr="00FC302D">
        <w:rPr>
          <w:sz w:val="28"/>
          <w:szCs w:val="28"/>
          <w:shd w:val="clear" w:color="auto" w:fill="FFFFFF"/>
        </w:rPr>
        <w:t xml:space="preserve"> </w:t>
      </w:r>
      <w:r w:rsidR="00136E57" w:rsidRPr="00FC302D">
        <w:rPr>
          <w:bCs/>
          <w:kern w:val="32"/>
          <w:sz w:val="28"/>
          <w:szCs w:val="28"/>
          <w:lang w:eastAsia="en-US"/>
        </w:rPr>
        <w:t xml:space="preserve">– </w:t>
      </w:r>
      <w:r w:rsidRPr="00FC302D">
        <w:rPr>
          <w:sz w:val="28"/>
          <w:szCs w:val="28"/>
          <w:shd w:val="clear" w:color="auto" w:fill="FFFFFF"/>
        </w:rPr>
        <w:t>Al</w:t>
      </w:r>
      <w:r w:rsidRPr="00FC302D">
        <w:rPr>
          <w:sz w:val="28"/>
          <w:szCs w:val="28"/>
          <w:shd w:val="clear" w:color="auto" w:fill="FFFFFF"/>
          <w:vertAlign w:val="subscript"/>
        </w:rPr>
        <w:t>2</w:t>
      </w:r>
      <w:r w:rsidRPr="00FC302D">
        <w:rPr>
          <w:sz w:val="28"/>
          <w:szCs w:val="28"/>
          <w:shd w:val="clear" w:color="auto" w:fill="FFFFFF"/>
        </w:rPr>
        <w:t>O</w:t>
      </w:r>
      <w:r w:rsidRPr="00FC302D">
        <w:rPr>
          <w:sz w:val="28"/>
          <w:szCs w:val="28"/>
          <w:shd w:val="clear" w:color="auto" w:fill="FFFFFF"/>
          <w:vertAlign w:val="subscript"/>
        </w:rPr>
        <w:t>3</w:t>
      </w:r>
      <w:r w:rsidR="001F79F2" w:rsidRPr="00FC302D">
        <w:rPr>
          <w:sz w:val="28"/>
          <w:szCs w:val="28"/>
          <w:shd w:val="clear" w:color="auto" w:fill="FFFFFF"/>
          <w:vertAlign w:val="subscript"/>
        </w:rPr>
        <w:t xml:space="preserve">, </w:t>
      </w:r>
      <w:r w:rsidR="001F79F2" w:rsidRPr="00FC302D">
        <w:rPr>
          <w:sz w:val="28"/>
          <w:szCs w:val="28"/>
        </w:rPr>
        <w:t>ZrO</w:t>
      </w:r>
      <w:r w:rsidR="001F79F2" w:rsidRPr="00FC302D">
        <w:rPr>
          <w:sz w:val="28"/>
          <w:szCs w:val="28"/>
          <w:vertAlign w:val="subscript"/>
        </w:rPr>
        <w:t>2</w:t>
      </w:r>
      <w:r w:rsidR="001F79F2" w:rsidRPr="00FC302D">
        <w:rPr>
          <w:sz w:val="28"/>
          <w:szCs w:val="28"/>
        </w:rPr>
        <w:t>(Y</w:t>
      </w:r>
      <w:r w:rsidR="001F79F2" w:rsidRPr="00FC302D">
        <w:rPr>
          <w:sz w:val="28"/>
          <w:szCs w:val="28"/>
          <w:vertAlign w:val="subscript"/>
        </w:rPr>
        <w:t>2</w:t>
      </w:r>
      <w:r w:rsidR="001F79F2" w:rsidRPr="00FC302D">
        <w:rPr>
          <w:sz w:val="28"/>
          <w:szCs w:val="28"/>
        </w:rPr>
        <w:t>O</w:t>
      </w:r>
      <w:r w:rsidR="001F79F2" w:rsidRPr="00FC302D">
        <w:rPr>
          <w:sz w:val="28"/>
          <w:szCs w:val="28"/>
          <w:vertAlign w:val="subscript"/>
        </w:rPr>
        <w:t>3</w:t>
      </w:r>
      <w:r w:rsidR="001F79F2" w:rsidRPr="00FC302D">
        <w:rPr>
          <w:sz w:val="28"/>
          <w:szCs w:val="28"/>
        </w:rPr>
        <w:t xml:space="preserve">) и </w:t>
      </w:r>
      <w:r w:rsidR="001F79F2" w:rsidRPr="00FC302D">
        <w:rPr>
          <w:color w:val="000000" w:themeColor="text1"/>
          <w:sz w:val="28"/>
          <w:szCs w:val="28"/>
        </w:rPr>
        <w:t>ZrO</w:t>
      </w:r>
      <w:r w:rsidR="001F79F2" w:rsidRPr="00FC302D">
        <w:rPr>
          <w:color w:val="000000" w:themeColor="text1"/>
          <w:sz w:val="28"/>
          <w:szCs w:val="28"/>
          <w:vertAlign w:val="subscript"/>
        </w:rPr>
        <w:t>2</w:t>
      </w:r>
      <w:r w:rsidR="001F79F2" w:rsidRPr="00FC302D">
        <w:rPr>
          <w:color w:val="000000" w:themeColor="text1"/>
          <w:sz w:val="28"/>
          <w:szCs w:val="28"/>
        </w:rPr>
        <w:t>(</w:t>
      </w:r>
      <w:r w:rsidR="001F79F2" w:rsidRPr="00FC302D">
        <w:rPr>
          <w:color w:val="000000" w:themeColor="text1"/>
          <w:sz w:val="28"/>
          <w:szCs w:val="28"/>
          <w:lang w:val="en-US"/>
        </w:rPr>
        <w:t>Mg</w:t>
      </w:r>
      <w:r w:rsidR="001F79F2" w:rsidRPr="00FC302D">
        <w:rPr>
          <w:color w:val="000000" w:themeColor="text1"/>
          <w:sz w:val="28"/>
          <w:szCs w:val="28"/>
        </w:rPr>
        <w:t>O).</w:t>
      </w:r>
      <w:r w:rsidR="00AE520B" w:rsidRPr="00FC302D">
        <w:rPr>
          <w:sz w:val="28"/>
          <w:szCs w:val="28"/>
          <w:shd w:val="clear" w:color="auto" w:fill="FFFFFF"/>
          <w:vertAlign w:val="subscript"/>
        </w:rPr>
        <w:t xml:space="preserve"> </w:t>
      </w:r>
      <w:r w:rsidR="00826EB5" w:rsidRPr="00FC302D">
        <w:rPr>
          <w:sz w:val="28"/>
          <w:szCs w:val="28"/>
        </w:rPr>
        <w:t>Образцы получены спеканием порошковых смесей при температуре 1600</w:t>
      </w:r>
      <w:proofErr w:type="gramStart"/>
      <w:r w:rsidR="00826EB5" w:rsidRPr="00FC302D">
        <w:rPr>
          <w:sz w:val="28"/>
          <w:szCs w:val="28"/>
        </w:rPr>
        <w:t xml:space="preserve"> °С</w:t>
      </w:r>
      <w:proofErr w:type="gramEnd"/>
      <w:r w:rsidR="00826EB5" w:rsidRPr="00FC302D">
        <w:rPr>
          <w:sz w:val="28"/>
          <w:szCs w:val="28"/>
        </w:rPr>
        <w:t xml:space="preserve"> </w:t>
      </w:r>
      <w:proofErr w:type="spellStart"/>
      <w:r w:rsidR="00826EB5" w:rsidRPr="00FC302D">
        <w:rPr>
          <w:sz w:val="28"/>
          <w:szCs w:val="28"/>
        </w:rPr>
        <w:t>с</w:t>
      </w:r>
      <w:proofErr w:type="spellEnd"/>
      <w:r w:rsidR="00826EB5" w:rsidRPr="00FC302D">
        <w:rPr>
          <w:sz w:val="28"/>
          <w:szCs w:val="28"/>
        </w:rPr>
        <w:t xml:space="preserve"> изотермической выдержкой в течение часа. </w:t>
      </w:r>
      <w:proofErr w:type="spellStart"/>
      <w:r w:rsidR="00D66160" w:rsidRPr="00FC302D">
        <w:rPr>
          <w:sz w:val="28"/>
          <w:szCs w:val="28"/>
        </w:rPr>
        <w:t>Термоударные</w:t>
      </w:r>
      <w:proofErr w:type="spellEnd"/>
      <w:r w:rsidR="00D66160" w:rsidRPr="00FC302D">
        <w:rPr>
          <w:sz w:val="28"/>
          <w:szCs w:val="28"/>
        </w:rPr>
        <w:t xml:space="preserve"> </w:t>
      </w:r>
      <w:proofErr w:type="spellStart"/>
      <w:r w:rsidR="00D66160" w:rsidRPr="00FC302D">
        <w:rPr>
          <w:sz w:val="28"/>
          <w:szCs w:val="28"/>
        </w:rPr>
        <w:t>нагружения</w:t>
      </w:r>
      <w:proofErr w:type="spellEnd"/>
      <w:r w:rsidR="00D66160" w:rsidRPr="00FC302D">
        <w:rPr>
          <w:sz w:val="28"/>
          <w:szCs w:val="28"/>
        </w:rPr>
        <w:t xml:space="preserve"> </w:t>
      </w:r>
      <w:proofErr w:type="gramStart"/>
      <w:r w:rsidR="00D66160" w:rsidRPr="00FC302D">
        <w:rPr>
          <w:sz w:val="28"/>
          <w:szCs w:val="28"/>
        </w:rPr>
        <w:t>проводились охлаждением образцов керамики в воду от температуры 200</w:t>
      </w:r>
      <w:r w:rsidR="00D66160" w:rsidRPr="00FC302D">
        <w:rPr>
          <w:color w:val="000000"/>
          <w:sz w:val="28"/>
          <w:szCs w:val="28"/>
        </w:rPr>
        <w:t>–</w:t>
      </w:r>
      <w:r w:rsidR="00EA11DF">
        <w:rPr>
          <w:sz w:val="28"/>
          <w:szCs w:val="28"/>
        </w:rPr>
        <w:t>1000</w:t>
      </w:r>
      <w:r w:rsidR="00D66160" w:rsidRPr="00FC302D">
        <w:rPr>
          <w:sz w:val="28"/>
          <w:szCs w:val="28"/>
        </w:rPr>
        <w:t>°С</w:t>
      </w:r>
      <w:r w:rsidR="00DD0B2E" w:rsidRPr="00FC302D">
        <w:rPr>
          <w:sz w:val="28"/>
          <w:szCs w:val="28"/>
          <w:shd w:val="clear" w:color="auto" w:fill="FFFFFF"/>
        </w:rPr>
        <w:t>.</w:t>
      </w:r>
      <w:r w:rsidR="00DD0B2E" w:rsidRPr="00FC302D">
        <w:rPr>
          <w:sz w:val="28"/>
          <w:szCs w:val="28"/>
        </w:rPr>
        <w:t xml:space="preserve"> Анализ структуры керамик осуществлялся</w:t>
      </w:r>
      <w:proofErr w:type="gramEnd"/>
      <w:r w:rsidR="00DD0B2E" w:rsidRPr="00FC302D">
        <w:rPr>
          <w:sz w:val="28"/>
          <w:szCs w:val="28"/>
        </w:rPr>
        <w:t xml:space="preserve"> посредством оптической и электронной микроскопии.</w:t>
      </w:r>
      <w:r w:rsidR="00167076" w:rsidRPr="00FC302D">
        <w:rPr>
          <w:sz w:val="28"/>
          <w:szCs w:val="28"/>
        </w:rPr>
        <w:t xml:space="preserve"> Фазовый состав определяли по рентгеновским </w:t>
      </w:r>
      <w:proofErr w:type="spellStart"/>
      <w:r w:rsidR="00167076" w:rsidRPr="00FC302D">
        <w:rPr>
          <w:sz w:val="28"/>
          <w:szCs w:val="28"/>
        </w:rPr>
        <w:t>дифрактограммам</w:t>
      </w:r>
      <w:proofErr w:type="spellEnd"/>
      <w:r w:rsidR="00167076" w:rsidRPr="00FC302D">
        <w:rPr>
          <w:sz w:val="28"/>
          <w:szCs w:val="28"/>
        </w:rPr>
        <w:t xml:space="preserve"> в интервале углов дифракции 10</w:t>
      </w:r>
      <w:r w:rsidR="00EA11DF">
        <w:rPr>
          <w:sz w:val="28"/>
          <w:szCs w:val="28"/>
        </w:rPr>
        <w:t>‒</w:t>
      </w:r>
      <w:r w:rsidR="00167076" w:rsidRPr="00FC302D">
        <w:rPr>
          <w:sz w:val="28"/>
          <w:szCs w:val="28"/>
        </w:rPr>
        <w:t xml:space="preserve">90°, полученным при фильтрованном </w:t>
      </w:r>
      <w:proofErr w:type="spellStart"/>
      <w:r w:rsidR="00167076" w:rsidRPr="00FC302D">
        <w:rPr>
          <w:sz w:val="28"/>
          <w:szCs w:val="28"/>
        </w:rPr>
        <w:t>CuK</w:t>
      </w:r>
      <w:proofErr w:type="spellEnd"/>
      <w:r w:rsidR="00167076" w:rsidRPr="00FC302D">
        <w:rPr>
          <w:sz w:val="28"/>
          <w:szCs w:val="28"/>
        </w:rPr>
        <w:t xml:space="preserve">α излучении </w:t>
      </w:r>
      <w:r w:rsidR="00167076" w:rsidRPr="00FC302D">
        <w:rPr>
          <w:sz w:val="28"/>
          <w:szCs w:val="28"/>
          <w:shd w:val="clear" w:color="auto" w:fill="FFFFFF"/>
        </w:rPr>
        <w:t xml:space="preserve">и длиной волны λ=1.5418Å. </w:t>
      </w:r>
      <w:r w:rsidR="00167076" w:rsidRPr="00FC302D">
        <w:rPr>
          <w:sz w:val="28"/>
          <w:szCs w:val="28"/>
        </w:rPr>
        <w:t>По уширению рентгеновских рефлексов проводился расчет размеров областей когерентного рассеяния рентгеновских лучей (</w:t>
      </w:r>
      <w:proofErr w:type="gramStart"/>
      <w:r w:rsidR="00167076" w:rsidRPr="00FC302D">
        <w:rPr>
          <w:sz w:val="28"/>
          <w:szCs w:val="28"/>
        </w:rPr>
        <w:t>ОКР</w:t>
      </w:r>
      <w:proofErr w:type="gramEnd"/>
      <w:r w:rsidR="00167076" w:rsidRPr="00FC302D">
        <w:rPr>
          <w:sz w:val="28"/>
          <w:szCs w:val="28"/>
        </w:rPr>
        <w:t>) [</w:t>
      </w:r>
      <w:r w:rsidR="00D66160" w:rsidRPr="00FC302D">
        <w:rPr>
          <w:sz w:val="28"/>
          <w:szCs w:val="28"/>
        </w:rPr>
        <w:t>5</w:t>
      </w:r>
      <w:r w:rsidR="00167076" w:rsidRPr="00FC302D">
        <w:rPr>
          <w:sz w:val="28"/>
          <w:szCs w:val="28"/>
        </w:rPr>
        <w:t xml:space="preserve">]. </w:t>
      </w:r>
      <w:r w:rsidR="00167076" w:rsidRPr="00FC302D">
        <w:rPr>
          <w:sz w:val="28"/>
          <w:szCs w:val="28"/>
          <w:shd w:val="clear" w:color="auto" w:fill="FFFFFF"/>
        </w:rPr>
        <w:t>Механические испытания проводились методом осевого сжатия образцов.</w:t>
      </w:r>
    </w:p>
    <w:p w:rsidR="00EA11DF" w:rsidRPr="00FC302D" w:rsidRDefault="00EA11DF" w:rsidP="00FC302D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EA11DF" w:rsidRDefault="00274F0E" w:rsidP="00FC302D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C302D">
        <w:rPr>
          <w:rFonts w:ascii="Times New Roman" w:hAnsi="Times New Roman"/>
          <w:b/>
          <w:sz w:val="28"/>
          <w:szCs w:val="28"/>
        </w:rPr>
        <w:t>Результаты и обсуждения</w:t>
      </w:r>
    </w:p>
    <w:p w:rsidR="0089339A" w:rsidRPr="00FC302D" w:rsidRDefault="0089339A" w:rsidP="00FC302D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302D">
        <w:rPr>
          <w:rFonts w:ascii="Times New Roman" w:hAnsi="Times New Roman"/>
          <w:sz w:val="28"/>
          <w:szCs w:val="28"/>
        </w:rPr>
        <w:t>Данные рентгеноструктурного анализа</w:t>
      </w:r>
      <w:r w:rsidR="00A8240B" w:rsidRPr="00FC302D">
        <w:rPr>
          <w:rFonts w:ascii="Times New Roman" w:hAnsi="Times New Roman"/>
          <w:sz w:val="28"/>
          <w:szCs w:val="28"/>
        </w:rPr>
        <w:t xml:space="preserve"> </w:t>
      </w:r>
      <w:r w:rsidRPr="00FC302D">
        <w:rPr>
          <w:rFonts w:ascii="Times New Roman" w:hAnsi="Times New Roman"/>
          <w:sz w:val="28"/>
          <w:szCs w:val="28"/>
        </w:rPr>
        <w:t xml:space="preserve">показали, что керамика состава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ZrO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FC302D">
        <w:rPr>
          <w:rFonts w:ascii="Times New Roman" w:hAnsi="Times New Roman"/>
          <w:color w:val="000000" w:themeColor="text1"/>
          <w:sz w:val="28"/>
          <w:szCs w:val="28"/>
          <w:lang w:val="en-US"/>
        </w:rPr>
        <w:t>Mg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O) </w:t>
      </w:r>
      <w:r w:rsidRPr="00FC302D">
        <w:rPr>
          <w:rFonts w:ascii="Times New Roman" w:hAnsi="Times New Roman"/>
          <w:sz w:val="28"/>
          <w:szCs w:val="28"/>
        </w:rPr>
        <w:t xml:space="preserve">представлена двумя высокотемпературными структурными модификациями: тетрагональной </w:t>
      </w:r>
      <w:r w:rsidRPr="00FC302D">
        <w:rPr>
          <w:rFonts w:ascii="Times New Roman" w:hAnsi="Times New Roman"/>
          <w:sz w:val="28"/>
          <w:szCs w:val="28"/>
          <w:lang w:val="en-US"/>
        </w:rPr>
        <w:t>t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и кубической с-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. Фазовый состав керамики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ZrO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(Y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FC302D">
        <w:rPr>
          <w:rFonts w:ascii="Times New Roman" w:hAnsi="Times New Roman"/>
          <w:sz w:val="28"/>
          <w:szCs w:val="28"/>
        </w:rPr>
        <w:t xml:space="preserve"> представлен только тетрагональной модификацией </w:t>
      </w:r>
      <w:r w:rsidRPr="00FC302D">
        <w:rPr>
          <w:rFonts w:ascii="Times New Roman" w:hAnsi="Times New Roman"/>
          <w:sz w:val="28"/>
          <w:szCs w:val="28"/>
          <w:lang w:val="en-US"/>
        </w:rPr>
        <w:t>t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диоксида циркония, для керамики  состава </w:t>
      </w:r>
      <w:proofErr w:type="spellStart"/>
      <w:r w:rsidRPr="00FC302D">
        <w:rPr>
          <w:rFonts w:ascii="Times New Roman" w:hAnsi="Times New Roman"/>
          <w:color w:val="000000" w:themeColor="text1"/>
          <w:sz w:val="28"/>
          <w:szCs w:val="28"/>
        </w:rPr>
        <w:t>MgO</w:t>
      </w:r>
      <w:proofErr w:type="spellEnd"/>
      <w:r w:rsidR="00897BFD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7BFD" w:rsidRPr="00FC302D">
        <w:rPr>
          <w:bCs/>
          <w:kern w:val="32"/>
          <w:sz w:val="28"/>
          <w:szCs w:val="28"/>
        </w:rPr>
        <w:t xml:space="preserve">–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Al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по мере увеличения объемной доли оксида магния возрастала объемная доля алюмо-магниевой шпинели</w:t>
      </w:r>
      <w:r w:rsidR="00D66160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D66160" w:rsidRPr="00FC302D">
        <w:rPr>
          <w:rFonts w:ascii="Times New Roman" w:hAnsi="Times New Roman"/>
          <w:sz w:val="28"/>
          <w:szCs w:val="28"/>
        </w:rPr>
        <w:t>MgAl</w:t>
      </w:r>
      <w:r w:rsidR="00D66160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D66160" w:rsidRPr="00FC302D">
        <w:rPr>
          <w:rFonts w:ascii="Times New Roman" w:hAnsi="Times New Roman"/>
          <w:sz w:val="28"/>
          <w:szCs w:val="28"/>
        </w:rPr>
        <w:t>O</w:t>
      </w:r>
      <w:r w:rsidR="00D66160" w:rsidRPr="00FC302D">
        <w:rPr>
          <w:rFonts w:ascii="Times New Roman" w:hAnsi="Times New Roman"/>
          <w:sz w:val="28"/>
          <w:szCs w:val="28"/>
          <w:vertAlign w:val="subscript"/>
        </w:rPr>
        <w:t>4</w:t>
      </w:r>
      <w:r w:rsidR="00D66160" w:rsidRPr="00FC302D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66160" w:rsidRPr="00FC302D">
        <w:rPr>
          <w:rFonts w:ascii="Times New Roman" w:hAnsi="Times New Roman"/>
          <w:sz w:val="28"/>
          <w:szCs w:val="28"/>
        </w:rPr>
        <w:t xml:space="preserve">При </w:t>
      </w:r>
      <w:r w:rsidR="00897BFD" w:rsidRPr="00FC302D">
        <w:rPr>
          <w:rFonts w:ascii="Times New Roman" w:hAnsi="Times New Roman"/>
          <w:sz w:val="28"/>
          <w:szCs w:val="28"/>
        </w:rPr>
        <w:t>малом</w:t>
      </w:r>
      <w:r w:rsidR="00D66160" w:rsidRPr="00FC302D">
        <w:rPr>
          <w:rFonts w:ascii="Times New Roman" w:hAnsi="Times New Roman"/>
          <w:sz w:val="28"/>
          <w:szCs w:val="28"/>
        </w:rPr>
        <w:t xml:space="preserve"> содержании оксида магния хорошо различимы рентгеновские рефлексы твёрдых растворов на основе Al</w:t>
      </w:r>
      <w:r w:rsidR="00D66160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D66160" w:rsidRPr="00FC302D">
        <w:rPr>
          <w:rFonts w:ascii="Times New Roman" w:hAnsi="Times New Roman"/>
          <w:sz w:val="28"/>
          <w:szCs w:val="28"/>
        </w:rPr>
        <w:t>O</w:t>
      </w:r>
      <w:r w:rsidR="00D66160"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="00D66160" w:rsidRPr="00FC302D">
        <w:rPr>
          <w:rFonts w:ascii="Times New Roman" w:hAnsi="Times New Roman"/>
          <w:sz w:val="28"/>
          <w:szCs w:val="28"/>
        </w:rPr>
        <w:t xml:space="preserve">, при большом его содержании рефлексы твёрдых растворов на основе </w:t>
      </w:r>
      <w:proofErr w:type="spellStart"/>
      <w:r w:rsidR="00D66160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D66160" w:rsidRPr="00FC302D">
        <w:rPr>
          <w:rFonts w:ascii="Times New Roman" w:hAnsi="Times New Roman"/>
          <w:sz w:val="28"/>
          <w:szCs w:val="28"/>
        </w:rPr>
        <w:t xml:space="preserve">. </w:t>
      </w:r>
      <w:r w:rsidR="00897BFD" w:rsidRPr="00FC302D">
        <w:rPr>
          <w:rFonts w:ascii="Times New Roman" w:hAnsi="Times New Roman"/>
          <w:sz w:val="28"/>
          <w:szCs w:val="28"/>
        </w:rPr>
        <w:t xml:space="preserve">На рентгенограммах образцов керамики </w:t>
      </w:r>
      <w:proofErr w:type="spellStart"/>
      <w:r w:rsidR="00897BFD" w:rsidRPr="00FC302D">
        <w:rPr>
          <w:rFonts w:ascii="Times New Roman" w:hAnsi="Times New Roman"/>
          <w:color w:val="000000" w:themeColor="text1"/>
          <w:sz w:val="28"/>
          <w:szCs w:val="28"/>
        </w:rPr>
        <w:t>MgO</w:t>
      </w:r>
      <w:proofErr w:type="spellEnd"/>
      <w:r w:rsidR="00897BFD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7BFD" w:rsidRPr="00FC302D">
        <w:rPr>
          <w:bCs/>
          <w:kern w:val="32"/>
          <w:sz w:val="28"/>
          <w:szCs w:val="28"/>
        </w:rPr>
        <w:t xml:space="preserve">– </w:t>
      </w:r>
      <w:r w:rsidR="00897BFD" w:rsidRPr="00FC302D">
        <w:rPr>
          <w:rFonts w:ascii="Times New Roman" w:hAnsi="Times New Roman"/>
          <w:color w:val="000000" w:themeColor="text1"/>
          <w:sz w:val="28"/>
          <w:szCs w:val="28"/>
        </w:rPr>
        <w:t>Al</w:t>
      </w:r>
      <w:r w:rsidR="00897BFD"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="00897BFD" w:rsidRPr="00FC302D">
        <w:rPr>
          <w:rFonts w:ascii="Times New Roman" w:hAnsi="Times New Roman"/>
          <w:color w:val="000000" w:themeColor="text1"/>
          <w:sz w:val="28"/>
          <w:szCs w:val="28"/>
        </w:rPr>
        <w:t>O</w:t>
      </w:r>
      <w:r w:rsidR="00897BFD"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 xml:space="preserve">3 </w:t>
      </w:r>
      <w:r w:rsidR="00897BFD" w:rsidRPr="00FC302D">
        <w:rPr>
          <w:rFonts w:ascii="Times New Roman" w:hAnsi="Times New Roman"/>
          <w:sz w:val="28"/>
          <w:szCs w:val="28"/>
        </w:rPr>
        <w:t xml:space="preserve">с содержанием </w:t>
      </w:r>
      <w:proofErr w:type="spellStart"/>
      <w:r w:rsidR="00897BFD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897BFD" w:rsidRPr="00FC302D">
        <w:rPr>
          <w:rFonts w:ascii="Times New Roman" w:hAnsi="Times New Roman"/>
          <w:sz w:val="28"/>
          <w:szCs w:val="28"/>
        </w:rPr>
        <w:t xml:space="preserve"> </w:t>
      </w:r>
      <w:r w:rsidR="00C74394">
        <w:rPr>
          <w:rFonts w:ascii="Times New Roman" w:hAnsi="Times New Roman"/>
          <w:sz w:val="28"/>
          <w:szCs w:val="28"/>
        </w:rPr>
        <w:br/>
        <w:t>50% и 70</w:t>
      </w:r>
      <w:r w:rsidR="00897BFD" w:rsidRPr="00FC302D">
        <w:rPr>
          <w:rFonts w:ascii="Times New Roman" w:hAnsi="Times New Roman"/>
          <w:sz w:val="28"/>
          <w:szCs w:val="28"/>
        </w:rPr>
        <w:t>%  присутствовали только рефлексы MgAl</w:t>
      </w:r>
      <w:r w:rsidR="00897BFD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897BFD" w:rsidRPr="00FC302D">
        <w:rPr>
          <w:rFonts w:ascii="Times New Roman" w:hAnsi="Times New Roman"/>
          <w:sz w:val="28"/>
          <w:szCs w:val="28"/>
        </w:rPr>
        <w:t>O</w:t>
      </w:r>
      <w:r w:rsidR="00897BFD" w:rsidRPr="00FC302D">
        <w:rPr>
          <w:rFonts w:ascii="Times New Roman" w:hAnsi="Times New Roman"/>
          <w:sz w:val="28"/>
          <w:szCs w:val="28"/>
          <w:vertAlign w:val="subscript"/>
        </w:rPr>
        <w:t>4</w:t>
      </w:r>
      <w:r w:rsidR="00897BFD" w:rsidRPr="00FC302D">
        <w:rPr>
          <w:rFonts w:ascii="Times New Roman" w:hAnsi="Times New Roman"/>
          <w:sz w:val="28"/>
          <w:szCs w:val="28"/>
        </w:rPr>
        <w:t>.</w:t>
      </w:r>
    </w:p>
    <w:p w:rsidR="00A8446F" w:rsidRPr="00FC302D" w:rsidRDefault="00FB36D6" w:rsidP="00FC302D">
      <w:pPr>
        <w:suppressAutoHyphens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FC302D">
        <w:rPr>
          <w:sz w:val="28"/>
          <w:szCs w:val="28"/>
          <w:shd w:val="clear" w:color="auto" w:fill="FFFFFF"/>
        </w:rPr>
        <w:t>У</w:t>
      </w:r>
      <w:r w:rsidR="00867D79" w:rsidRPr="00FC302D">
        <w:rPr>
          <w:sz w:val="28"/>
          <w:szCs w:val="28"/>
          <w:shd w:val="clear" w:color="auto" w:fill="FFFFFF"/>
        </w:rPr>
        <w:t xml:space="preserve">становлено, что с увеличением </w:t>
      </w:r>
      <w:proofErr w:type="spellStart"/>
      <w:r w:rsidR="00867D79" w:rsidRPr="00FC302D">
        <w:rPr>
          <w:sz w:val="28"/>
          <w:szCs w:val="28"/>
          <w:shd w:val="clear" w:color="auto" w:fill="FFFFFF"/>
          <w:lang w:val="en-US"/>
        </w:rPr>
        <w:t>MgO</w:t>
      </w:r>
      <w:proofErr w:type="spellEnd"/>
      <w:r w:rsidR="00867D79" w:rsidRPr="00FC302D">
        <w:rPr>
          <w:sz w:val="28"/>
          <w:szCs w:val="28"/>
          <w:shd w:val="clear" w:color="auto" w:fill="FFFFFF"/>
        </w:rPr>
        <w:t xml:space="preserve"> в системе</w:t>
      </w:r>
      <w:r w:rsidR="001C02DA" w:rsidRPr="00FC302D">
        <w:rPr>
          <w:sz w:val="28"/>
          <w:szCs w:val="28"/>
          <w:shd w:val="clear" w:color="auto" w:fill="FFFFFF"/>
        </w:rPr>
        <w:t xml:space="preserve"> </w:t>
      </w:r>
      <w:proofErr w:type="spellStart"/>
      <w:r w:rsidR="001C02DA" w:rsidRPr="00FC302D">
        <w:rPr>
          <w:sz w:val="28"/>
          <w:szCs w:val="28"/>
          <w:shd w:val="clear" w:color="auto" w:fill="FFFFFF"/>
        </w:rPr>
        <w:t>MgO</w:t>
      </w:r>
      <w:proofErr w:type="spellEnd"/>
      <w:r w:rsidR="001C02DA" w:rsidRPr="00FC302D">
        <w:rPr>
          <w:sz w:val="28"/>
          <w:szCs w:val="28"/>
        </w:rPr>
        <w:t xml:space="preserve"> </w:t>
      </w:r>
      <w:r w:rsidR="00A8240B" w:rsidRPr="00FC302D">
        <w:rPr>
          <w:bCs/>
          <w:kern w:val="32"/>
          <w:sz w:val="28"/>
          <w:szCs w:val="28"/>
          <w:lang w:eastAsia="en-US"/>
        </w:rPr>
        <w:t>–</w:t>
      </w:r>
      <w:r w:rsidR="001C02DA" w:rsidRPr="00FC302D">
        <w:rPr>
          <w:sz w:val="28"/>
          <w:szCs w:val="28"/>
        </w:rPr>
        <w:t xml:space="preserve"> </w:t>
      </w:r>
      <w:r w:rsidR="001C02DA" w:rsidRPr="00FC302D">
        <w:rPr>
          <w:sz w:val="28"/>
          <w:szCs w:val="28"/>
          <w:shd w:val="clear" w:color="auto" w:fill="FFFFFF"/>
          <w:lang w:val="en-US"/>
        </w:rPr>
        <w:t>Al</w:t>
      </w:r>
      <w:r w:rsidR="001C02DA" w:rsidRPr="00FC302D">
        <w:rPr>
          <w:sz w:val="28"/>
          <w:szCs w:val="28"/>
          <w:shd w:val="clear" w:color="auto" w:fill="FFFFFF"/>
          <w:vertAlign w:val="subscript"/>
        </w:rPr>
        <w:t>2</w:t>
      </w:r>
      <w:r w:rsidR="001C02DA" w:rsidRPr="00FC302D">
        <w:rPr>
          <w:sz w:val="28"/>
          <w:szCs w:val="28"/>
          <w:shd w:val="clear" w:color="auto" w:fill="FFFFFF"/>
          <w:lang w:val="en-US"/>
        </w:rPr>
        <w:t>O</w:t>
      </w:r>
      <w:r w:rsidR="001C02DA" w:rsidRPr="00FC302D">
        <w:rPr>
          <w:sz w:val="28"/>
          <w:szCs w:val="28"/>
          <w:shd w:val="clear" w:color="auto" w:fill="FFFFFF"/>
          <w:vertAlign w:val="subscript"/>
        </w:rPr>
        <w:t>3</w:t>
      </w:r>
      <w:r w:rsidR="00867D79" w:rsidRPr="00FC302D">
        <w:rPr>
          <w:sz w:val="28"/>
          <w:szCs w:val="28"/>
          <w:shd w:val="clear" w:color="auto" w:fill="FFFFFF"/>
        </w:rPr>
        <w:t xml:space="preserve"> </w:t>
      </w:r>
      <w:r w:rsidR="00EB4F0D" w:rsidRPr="00FC302D">
        <w:rPr>
          <w:sz w:val="28"/>
          <w:szCs w:val="28"/>
          <w:shd w:val="clear" w:color="auto" w:fill="FFFFFF"/>
        </w:rPr>
        <w:t>наблюдается</w:t>
      </w:r>
      <w:r w:rsidR="00867D79" w:rsidRPr="00FC302D">
        <w:rPr>
          <w:sz w:val="28"/>
          <w:szCs w:val="28"/>
          <w:shd w:val="clear" w:color="auto" w:fill="FFFFFF"/>
        </w:rPr>
        <w:t xml:space="preserve"> увеличение областей когерентного рассея</w:t>
      </w:r>
      <w:r w:rsidRPr="00FC302D">
        <w:rPr>
          <w:sz w:val="28"/>
          <w:szCs w:val="28"/>
          <w:shd w:val="clear" w:color="auto" w:fill="FFFFFF"/>
        </w:rPr>
        <w:t>ния для всех трех фаз (</w:t>
      </w:r>
      <w:r w:rsidR="001C02DA" w:rsidRPr="00FC302D">
        <w:rPr>
          <w:sz w:val="28"/>
          <w:szCs w:val="28"/>
          <w:shd w:val="clear" w:color="auto" w:fill="FFFFFF"/>
        </w:rPr>
        <w:t>рис.</w:t>
      </w:r>
      <w:r w:rsidR="00E27F65" w:rsidRPr="00FC302D">
        <w:rPr>
          <w:sz w:val="28"/>
          <w:szCs w:val="28"/>
          <w:shd w:val="clear" w:color="auto" w:fill="FFFFFF"/>
        </w:rPr>
        <w:t xml:space="preserve"> </w:t>
      </w:r>
      <w:r w:rsidRPr="00FC302D">
        <w:rPr>
          <w:sz w:val="28"/>
          <w:szCs w:val="28"/>
          <w:shd w:val="clear" w:color="auto" w:fill="FFFFFF"/>
        </w:rPr>
        <w:t>1), что, скорее всего, может быть связано с увеличением размеров кристаллитов.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1C06D0" w:rsidRPr="00FC302D" w:rsidTr="00C74394">
        <w:tc>
          <w:tcPr>
            <w:tcW w:w="9071" w:type="dxa"/>
          </w:tcPr>
          <w:p w:rsidR="00EB631B" w:rsidRPr="00FC302D" w:rsidRDefault="00EA11DF" w:rsidP="00C74394">
            <w:pPr>
              <w:tabs>
                <w:tab w:val="left" w:pos="540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C302D">
              <w:rPr>
                <w:sz w:val="28"/>
                <w:szCs w:val="28"/>
              </w:rPr>
              <w:object w:dxaOrig="10147" w:dyaOrig="55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7.5pt;height:233.25pt" o:ole="">
                  <v:imagedata r:id="rId12" o:title=""/>
                </v:shape>
                <o:OLEObject Type="Embed" ProgID="Unknown" ShapeID="_x0000_i1025" DrawAspect="Content" ObjectID="_1543041303" r:id="rId13"/>
              </w:object>
            </w:r>
          </w:p>
        </w:tc>
      </w:tr>
    </w:tbl>
    <w:p w:rsidR="00B0126B" w:rsidRPr="00EA11DF" w:rsidRDefault="001C02DA" w:rsidP="00EA11DF">
      <w:pPr>
        <w:suppressAutoHyphens/>
        <w:spacing w:line="276" w:lineRule="auto"/>
        <w:jc w:val="center"/>
        <w:rPr>
          <w:szCs w:val="28"/>
          <w:shd w:val="clear" w:color="auto" w:fill="FFFFFF"/>
        </w:rPr>
      </w:pPr>
      <w:r w:rsidRPr="00EA11DF">
        <w:rPr>
          <w:szCs w:val="28"/>
          <w:shd w:val="clear" w:color="auto" w:fill="FFFFFF"/>
        </w:rPr>
        <w:t>Рис.</w:t>
      </w:r>
      <w:r w:rsidR="00E27F65" w:rsidRPr="00EA11DF">
        <w:rPr>
          <w:szCs w:val="28"/>
          <w:shd w:val="clear" w:color="auto" w:fill="FFFFFF"/>
        </w:rPr>
        <w:t xml:space="preserve"> </w:t>
      </w:r>
      <w:r w:rsidR="00FB36D6" w:rsidRPr="00EA11DF">
        <w:rPr>
          <w:szCs w:val="28"/>
          <w:shd w:val="clear" w:color="auto" w:fill="FFFFFF"/>
        </w:rPr>
        <w:t>1</w:t>
      </w:r>
      <w:r w:rsidR="00897BFD" w:rsidRPr="00EA11DF">
        <w:rPr>
          <w:szCs w:val="28"/>
          <w:shd w:val="clear" w:color="auto" w:fill="FFFFFF"/>
        </w:rPr>
        <w:t xml:space="preserve"> – Размер</w:t>
      </w:r>
      <w:r w:rsidR="00B0126B" w:rsidRPr="00EA11DF">
        <w:rPr>
          <w:szCs w:val="28"/>
          <w:shd w:val="clear" w:color="auto" w:fill="FFFFFF"/>
        </w:rPr>
        <w:t xml:space="preserve"> областей когерентного рассеяния </w:t>
      </w:r>
      <w:r w:rsidR="00897BFD" w:rsidRPr="00EA11DF">
        <w:rPr>
          <w:szCs w:val="28"/>
          <w:shd w:val="clear" w:color="auto" w:fill="FFFFFF"/>
        </w:rPr>
        <w:t xml:space="preserve">в зависимости </w:t>
      </w:r>
      <w:proofErr w:type="gramStart"/>
      <w:r w:rsidR="000F79EB" w:rsidRPr="00EA11DF">
        <w:rPr>
          <w:szCs w:val="28"/>
          <w:shd w:val="clear" w:color="auto" w:fill="FFFFFF"/>
        </w:rPr>
        <w:t>от</w:t>
      </w:r>
      <w:proofErr w:type="gramEnd"/>
      <w:r w:rsidR="000F79EB" w:rsidRPr="00EA11DF">
        <w:rPr>
          <w:szCs w:val="28"/>
          <w:shd w:val="clear" w:color="auto" w:fill="FFFFFF"/>
        </w:rPr>
        <w:t xml:space="preserve"> </w:t>
      </w:r>
    </w:p>
    <w:p w:rsidR="00C33B05" w:rsidRPr="00EA11DF" w:rsidRDefault="000F79EB" w:rsidP="00EA11DF">
      <w:pPr>
        <w:suppressAutoHyphens/>
        <w:spacing w:line="276" w:lineRule="auto"/>
        <w:jc w:val="center"/>
        <w:rPr>
          <w:szCs w:val="28"/>
          <w:shd w:val="clear" w:color="auto" w:fill="FFFFFF"/>
        </w:rPr>
      </w:pPr>
      <w:r w:rsidRPr="00EA11DF">
        <w:rPr>
          <w:szCs w:val="28"/>
          <w:shd w:val="clear" w:color="auto" w:fill="FFFFFF"/>
        </w:rPr>
        <w:t xml:space="preserve">содержания </w:t>
      </w:r>
      <w:proofErr w:type="spellStart"/>
      <w:r w:rsidRPr="00EA11DF">
        <w:rPr>
          <w:szCs w:val="28"/>
          <w:shd w:val="clear" w:color="auto" w:fill="FFFFFF"/>
        </w:rPr>
        <w:t>MgO</w:t>
      </w:r>
      <w:proofErr w:type="spellEnd"/>
      <w:r w:rsidR="003F1390" w:rsidRPr="00EA11DF">
        <w:rPr>
          <w:szCs w:val="28"/>
          <w:shd w:val="clear" w:color="auto" w:fill="FFFFFF"/>
        </w:rPr>
        <w:t xml:space="preserve"> в системе </w:t>
      </w:r>
      <w:proofErr w:type="spellStart"/>
      <w:r w:rsidR="003F1390" w:rsidRPr="00EA11DF">
        <w:rPr>
          <w:szCs w:val="28"/>
          <w:shd w:val="clear" w:color="auto" w:fill="FFFFFF"/>
        </w:rPr>
        <w:t>MgO</w:t>
      </w:r>
      <w:proofErr w:type="spellEnd"/>
      <w:r w:rsidR="003F1390" w:rsidRPr="00EA11DF">
        <w:rPr>
          <w:szCs w:val="28"/>
          <w:shd w:val="clear" w:color="auto" w:fill="FFFFFF"/>
        </w:rPr>
        <w:t xml:space="preserve"> – Al</w:t>
      </w:r>
      <w:r w:rsidR="003F1390" w:rsidRPr="00EA11DF">
        <w:rPr>
          <w:szCs w:val="28"/>
          <w:shd w:val="clear" w:color="auto" w:fill="FFFFFF"/>
          <w:vertAlign w:val="subscript"/>
        </w:rPr>
        <w:t>2</w:t>
      </w:r>
      <w:r w:rsidR="003F1390" w:rsidRPr="00EA11DF">
        <w:rPr>
          <w:szCs w:val="28"/>
          <w:shd w:val="clear" w:color="auto" w:fill="FFFFFF"/>
        </w:rPr>
        <w:t>O</w:t>
      </w:r>
      <w:r w:rsidR="003F1390" w:rsidRPr="00EA11DF">
        <w:rPr>
          <w:szCs w:val="28"/>
          <w:shd w:val="clear" w:color="auto" w:fill="FFFFFF"/>
          <w:vertAlign w:val="subscript"/>
        </w:rPr>
        <w:t>3</w:t>
      </w:r>
      <w:r w:rsidRPr="00EA11DF">
        <w:rPr>
          <w:szCs w:val="28"/>
          <w:shd w:val="clear" w:color="auto" w:fill="FFFFFF"/>
        </w:rPr>
        <w:t>, для</w:t>
      </w:r>
      <w:r w:rsidR="00676AFF" w:rsidRPr="00EA11DF">
        <w:rPr>
          <w:szCs w:val="28"/>
          <w:shd w:val="clear" w:color="auto" w:fill="FFFFFF"/>
        </w:rPr>
        <w:t xml:space="preserve"> фаз</w:t>
      </w:r>
      <w:r w:rsidR="00C33B05" w:rsidRPr="00EA11DF">
        <w:rPr>
          <w:szCs w:val="28"/>
          <w:shd w:val="clear" w:color="auto" w:fill="FFFFFF"/>
        </w:rPr>
        <w:t>:</w:t>
      </w:r>
    </w:p>
    <w:p w:rsidR="000F79EB" w:rsidRPr="00EA11DF" w:rsidRDefault="00C33B05" w:rsidP="00EA11DF">
      <w:pPr>
        <w:suppressAutoHyphens/>
        <w:spacing w:line="276" w:lineRule="auto"/>
        <w:jc w:val="center"/>
        <w:rPr>
          <w:szCs w:val="28"/>
          <w:shd w:val="clear" w:color="auto" w:fill="FFFFFF"/>
        </w:rPr>
      </w:pPr>
      <w:r w:rsidRPr="00EA11DF">
        <w:rPr>
          <w:szCs w:val="28"/>
          <w:shd w:val="clear" w:color="auto" w:fill="FFFFFF"/>
        </w:rPr>
        <w:t xml:space="preserve"> 1</w:t>
      </w:r>
      <w:r w:rsidR="000F79EB" w:rsidRPr="00EA11DF">
        <w:rPr>
          <w:szCs w:val="28"/>
          <w:shd w:val="clear" w:color="auto" w:fill="FFFFFF"/>
        </w:rPr>
        <w:t xml:space="preserve">) </w:t>
      </w:r>
      <w:proofErr w:type="spellStart"/>
      <w:r w:rsidRPr="00EA11DF">
        <w:rPr>
          <w:szCs w:val="28"/>
          <w:shd w:val="clear" w:color="auto" w:fill="FFFFFF"/>
        </w:rPr>
        <w:t>MgO</w:t>
      </w:r>
      <w:proofErr w:type="spellEnd"/>
      <w:r w:rsidRPr="00EA11DF">
        <w:rPr>
          <w:szCs w:val="28"/>
          <w:shd w:val="clear" w:color="auto" w:fill="FFFFFF"/>
        </w:rPr>
        <w:t>, 2) MgAl</w:t>
      </w:r>
      <w:r w:rsidRPr="00EA11DF">
        <w:rPr>
          <w:szCs w:val="28"/>
          <w:shd w:val="clear" w:color="auto" w:fill="FFFFFF"/>
          <w:vertAlign w:val="subscript"/>
        </w:rPr>
        <w:t>2</w:t>
      </w:r>
      <w:r w:rsidRPr="00EA11DF">
        <w:rPr>
          <w:szCs w:val="28"/>
          <w:shd w:val="clear" w:color="auto" w:fill="FFFFFF"/>
        </w:rPr>
        <w:t>O</w:t>
      </w:r>
      <w:r w:rsidRPr="00EA11DF">
        <w:rPr>
          <w:szCs w:val="28"/>
          <w:shd w:val="clear" w:color="auto" w:fill="FFFFFF"/>
          <w:vertAlign w:val="subscript"/>
        </w:rPr>
        <w:t>4</w:t>
      </w:r>
      <w:r w:rsidRPr="00EA11DF">
        <w:rPr>
          <w:szCs w:val="28"/>
          <w:shd w:val="clear" w:color="auto" w:fill="FFFFFF"/>
        </w:rPr>
        <w:t>, 3)</w:t>
      </w:r>
      <w:r w:rsidR="000F79EB" w:rsidRPr="00EA11DF">
        <w:rPr>
          <w:szCs w:val="28"/>
          <w:shd w:val="clear" w:color="auto" w:fill="FFFFFF"/>
        </w:rPr>
        <w:t xml:space="preserve"> </w:t>
      </w:r>
      <w:r w:rsidRPr="00EA11DF">
        <w:rPr>
          <w:szCs w:val="28"/>
          <w:shd w:val="clear" w:color="auto" w:fill="FFFFFF"/>
        </w:rPr>
        <w:t>Al</w:t>
      </w:r>
      <w:r w:rsidRPr="00EA11DF">
        <w:rPr>
          <w:szCs w:val="28"/>
          <w:shd w:val="clear" w:color="auto" w:fill="FFFFFF"/>
          <w:vertAlign w:val="subscript"/>
        </w:rPr>
        <w:t>2</w:t>
      </w:r>
      <w:r w:rsidRPr="00EA11DF">
        <w:rPr>
          <w:szCs w:val="28"/>
          <w:shd w:val="clear" w:color="auto" w:fill="FFFFFF"/>
        </w:rPr>
        <w:t>O</w:t>
      </w:r>
      <w:r w:rsidRPr="00EA11DF">
        <w:rPr>
          <w:szCs w:val="28"/>
          <w:shd w:val="clear" w:color="auto" w:fill="FFFFFF"/>
          <w:vertAlign w:val="subscript"/>
        </w:rPr>
        <w:t>3</w:t>
      </w:r>
    </w:p>
    <w:p w:rsidR="00FB36D6" w:rsidRPr="00FC302D" w:rsidRDefault="00B0126B" w:rsidP="00FC302D">
      <w:pPr>
        <w:pStyle w:val="a3"/>
        <w:spacing w:before="240"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C302D">
        <w:rPr>
          <w:rFonts w:ascii="Times New Roman" w:hAnsi="Times New Roman"/>
          <w:sz w:val="28"/>
          <w:szCs w:val="28"/>
        </w:rPr>
        <w:t xml:space="preserve">Анализ фазового состава образцов после проведенных </w:t>
      </w:r>
      <w:proofErr w:type="spellStart"/>
      <w:r w:rsidRPr="00FC302D">
        <w:rPr>
          <w:rFonts w:ascii="Times New Roman" w:hAnsi="Times New Roman"/>
          <w:sz w:val="28"/>
          <w:szCs w:val="28"/>
        </w:rPr>
        <w:t>термоударных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302D">
        <w:rPr>
          <w:rFonts w:ascii="Times New Roman" w:hAnsi="Times New Roman"/>
          <w:sz w:val="28"/>
          <w:szCs w:val="28"/>
        </w:rPr>
        <w:t>нагружений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показал, что в керамике состава ZrO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(Y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O</w:t>
      </w:r>
      <w:r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sz w:val="28"/>
          <w:szCs w:val="28"/>
        </w:rPr>
        <w:t xml:space="preserve">) и </w:t>
      </w:r>
      <w:proofErr w:type="spellStart"/>
      <w:r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</w:t>
      </w:r>
      <w:r w:rsidR="009E6DF4" w:rsidRPr="00FC302D">
        <w:rPr>
          <w:bCs/>
          <w:kern w:val="32"/>
          <w:sz w:val="28"/>
          <w:szCs w:val="28"/>
        </w:rPr>
        <w:t>–</w:t>
      </w:r>
      <w:r w:rsidRPr="00FC302D">
        <w:rPr>
          <w:rFonts w:ascii="Times New Roman" w:hAnsi="Times New Roman"/>
          <w:sz w:val="28"/>
          <w:szCs w:val="28"/>
        </w:rPr>
        <w:t xml:space="preserve"> Al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O</w:t>
      </w:r>
      <w:r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sz w:val="28"/>
          <w:szCs w:val="28"/>
        </w:rPr>
        <w:t xml:space="preserve"> вне зависимости от количества испытаний фазовый состав </w:t>
      </w:r>
      <w:r w:rsidR="009E6DF4" w:rsidRPr="00FC302D">
        <w:rPr>
          <w:rFonts w:ascii="Times New Roman" w:hAnsi="Times New Roman"/>
          <w:sz w:val="28"/>
          <w:szCs w:val="28"/>
        </w:rPr>
        <w:t>не</w:t>
      </w:r>
      <w:r w:rsidR="00825787" w:rsidRPr="00FC302D">
        <w:rPr>
          <w:rFonts w:ascii="Times New Roman" w:hAnsi="Times New Roman"/>
          <w:sz w:val="28"/>
          <w:szCs w:val="28"/>
        </w:rPr>
        <w:t xml:space="preserve"> изменялся</w:t>
      </w:r>
      <w:r w:rsidRPr="00FC302D">
        <w:rPr>
          <w:rFonts w:ascii="Times New Roman" w:hAnsi="Times New Roman"/>
          <w:sz w:val="28"/>
          <w:szCs w:val="28"/>
        </w:rPr>
        <w:t>. На рентгенограммах системы ZrO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(Y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O</w:t>
      </w:r>
      <w:r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sz w:val="28"/>
          <w:szCs w:val="28"/>
        </w:rPr>
        <w:t xml:space="preserve">) наблюдались рефлексы только тетрагональной модификации </w:t>
      </w:r>
      <w:r w:rsidRPr="00FC302D">
        <w:rPr>
          <w:rFonts w:ascii="Times New Roman" w:hAnsi="Times New Roman"/>
          <w:sz w:val="28"/>
          <w:szCs w:val="28"/>
          <w:lang w:val="en-US"/>
        </w:rPr>
        <w:t>t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диоксида циркония</w:t>
      </w:r>
      <w:r w:rsidR="00CB7CBD" w:rsidRPr="00FC302D">
        <w:rPr>
          <w:rFonts w:ascii="Times New Roman" w:hAnsi="Times New Roman"/>
          <w:sz w:val="28"/>
          <w:szCs w:val="28"/>
        </w:rPr>
        <w:t>,</w:t>
      </w:r>
      <w:r w:rsidR="00107C83" w:rsidRPr="00FC302D">
        <w:rPr>
          <w:rFonts w:ascii="Times New Roman" w:hAnsi="Times New Roman"/>
          <w:sz w:val="28"/>
          <w:szCs w:val="28"/>
        </w:rPr>
        <w:t xml:space="preserve"> </w:t>
      </w:r>
      <w:r w:rsidR="00CB7CBD" w:rsidRPr="00FC302D">
        <w:rPr>
          <w:rFonts w:ascii="Times New Roman" w:hAnsi="Times New Roman"/>
          <w:sz w:val="28"/>
          <w:szCs w:val="28"/>
        </w:rPr>
        <w:t>а в</w:t>
      </w:r>
      <w:r w:rsidR="00107C83" w:rsidRPr="00FC302D">
        <w:rPr>
          <w:rFonts w:ascii="Times New Roman" w:hAnsi="Times New Roman"/>
          <w:sz w:val="28"/>
          <w:szCs w:val="28"/>
        </w:rPr>
        <w:t xml:space="preserve"> </w:t>
      </w:r>
      <w:r w:rsidR="00CB7CBD" w:rsidRPr="00FC302D">
        <w:rPr>
          <w:rFonts w:ascii="Times New Roman" w:hAnsi="Times New Roman"/>
          <w:sz w:val="28"/>
          <w:szCs w:val="28"/>
        </w:rPr>
        <w:t xml:space="preserve">керамике </w:t>
      </w:r>
      <w:proofErr w:type="spellStart"/>
      <w:r w:rsidR="00107C83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107C83" w:rsidRPr="00FC302D">
        <w:rPr>
          <w:rFonts w:ascii="Times New Roman" w:hAnsi="Times New Roman"/>
          <w:sz w:val="28"/>
          <w:szCs w:val="28"/>
        </w:rPr>
        <w:t xml:space="preserve"> </w:t>
      </w:r>
      <w:r w:rsidR="00107C83" w:rsidRPr="00FC302D">
        <w:rPr>
          <w:bCs/>
          <w:kern w:val="32"/>
          <w:sz w:val="28"/>
          <w:szCs w:val="28"/>
        </w:rPr>
        <w:t>–</w:t>
      </w:r>
      <w:r w:rsidR="00107C83" w:rsidRPr="00FC302D">
        <w:rPr>
          <w:rFonts w:ascii="Times New Roman" w:hAnsi="Times New Roman"/>
          <w:sz w:val="28"/>
          <w:szCs w:val="28"/>
        </w:rPr>
        <w:t xml:space="preserve"> Al</w:t>
      </w:r>
      <w:r w:rsidR="00107C83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107C83" w:rsidRPr="00FC302D">
        <w:rPr>
          <w:rFonts w:ascii="Times New Roman" w:hAnsi="Times New Roman"/>
          <w:sz w:val="28"/>
          <w:szCs w:val="28"/>
        </w:rPr>
        <w:t>O</w:t>
      </w:r>
      <w:r w:rsidR="00107C83"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="00CB7CBD" w:rsidRPr="00FC302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CB7CBD" w:rsidRPr="00FC302D">
        <w:rPr>
          <w:rFonts w:ascii="Times New Roman" w:hAnsi="Times New Roman"/>
          <w:sz w:val="28"/>
          <w:szCs w:val="28"/>
        </w:rPr>
        <w:t xml:space="preserve"> рефлексы оксида магния, оксида алюминия и алюмо-магниевой шпинели. </w:t>
      </w:r>
      <w:r w:rsidR="00107C83" w:rsidRPr="00FC302D">
        <w:rPr>
          <w:rFonts w:ascii="Times New Roman" w:hAnsi="Times New Roman"/>
          <w:sz w:val="28"/>
          <w:szCs w:val="28"/>
        </w:rPr>
        <w:t>В</w:t>
      </w:r>
      <w:r w:rsidRPr="00FC302D">
        <w:rPr>
          <w:rFonts w:ascii="Times New Roman" w:hAnsi="Times New Roman"/>
          <w:sz w:val="28"/>
          <w:szCs w:val="28"/>
        </w:rPr>
        <w:t xml:space="preserve"> керамике состава ZrO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(</w:t>
      </w:r>
      <w:r w:rsidRPr="00FC302D">
        <w:rPr>
          <w:rFonts w:ascii="Times New Roman" w:hAnsi="Times New Roman"/>
          <w:sz w:val="28"/>
          <w:szCs w:val="28"/>
          <w:lang w:val="en-US"/>
        </w:rPr>
        <w:t>Mg</w:t>
      </w:r>
      <w:r w:rsidRPr="00FC302D">
        <w:rPr>
          <w:rFonts w:ascii="Times New Roman" w:hAnsi="Times New Roman"/>
          <w:sz w:val="28"/>
          <w:szCs w:val="28"/>
        </w:rPr>
        <w:t>O) с увеличением числа циклов</w:t>
      </w:r>
      <w:r w:rsidR="00EB4F0D"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5787" w:rsidRPr="00FC302D">
        <w:rPr>
          <w:rFonts w:ascii="Times New Roman" w:hAnsi="Times New Roman"/>
          <w:sz w:val="28"/>
          <w:szCs w:val="28"/>
        </w:rPr>
        <w:t>термоударных</w:t>
      </w:r>
      <w:proofErr w:type="spellEnd"/>
      <w:r w:rsidR="00825787"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4F0D" w:rsidRPr="00FC302D">
        <w:rPr>
          <w:rFonts w:ascii="Times New Roman" w:hAnsi="Times New Roman"/>
          <w:sz w:val="28"/>
          <w:szCs w:val="28"/>
        </w:rPr>
        <w:t>нагружений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происходило сокращение доли тетрагональной </w:t>
      </w:r>
      <w:r w:rsidRPr="00FC302D">
        <w:rPr>
          <w:rFonts w:ascii="Times New Roman" w:hAnsi="Times New Roman"/>
          <w:sz w:val="28"/>
          <w:szCs w:val="28"/>
          <w:lang w:val="en-US"/>
        </w:rPr>
        <w:t>t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и кубической с-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модификаций</w:t>
      </w:r>
      <w:r w:rsidR="00825787" w:rsidRPr="00FC302D">
        <w:rPr>
          <w:rFonts w:ascii="Times New Roman" w:hAnsi="Times New Roman"/>
          <w:sz w:val="28"/>
          <w:szCs w:val="28"/>
        </w:rPr>
        <w:t xml:space="preserve"> (рис. 2)</w:t>
      </w:r>
      <w:r w:rsidR="00EB4F0D" w:rsidRPr="00FC302D">
        <w:rPr>
          <w:rFonts w:ascii="Times New Roman" w:hAnsi="Times New Roman"/>
          <w:sz w:val="28"/>
          <w:szCs w:val="28"/>
        </w:rPr>
        <w:t>, а также</w:t>
      </w:r>
      <w:r w:rsidRPr="00FC302D">
        <w:rPr>
          <w:rFonts w:ascii="Times New Roman" w:hAnsi="Times New Roman"/>
          <w:sz w:val="28"/>
          <w:szCs w:val="28"/>
        </w:rPr>
        <w:t xml:space="preserve">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возрастание моноклинной </w:t>
      </w:r>
      <w:r w:rsidRPr="00FC302D">
        <w:rPr>
          <w:rFonts w:ascii="Times New Roman" w:hAnsi="Times New Roman"/>
          <w:sz w:val="28"/>
          <w:szCs w:val="28"/>
          <w:lang w:val="en-US"/>
        </w:rPr>
        <w:t>m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Style w:val="af1"/>
          <w:rFonts w:ascii="Times New Roman" w:eastAsia="Times New Roman" w:hAnsi="Times New Roman"/>
          <w:sz w:val="28"/>
          <w:szCs w:val="28"/>
          <w:lang w:eastAsia="ru-RU"/>
        </w:rPr>
        <w:t>. О</w:t>
      </w:r>
      <w:r w:rsidRPr="00FC302D">
        <w:rPr>
          <w:rFonts w:ascii="Times New Roman" w:hAnsi="Times New Roman"/>
          <w:sz w:val="28"/>
          <w:szCs w:val="28"/>
        </w:rPr>
        <w:t xml:space="preserve">дной из причин увеличения доли моноклинной </w:t>
      </w:r>
      <w:r w:rsidRPr="00FC302D">
        <w:rPr>
          <w:rFonts w:ascii="Times New Roman" w:hAnsi="Times New Roman"/>
          <w:sz w:val="28"/>
          <w:szCs w:val="28"/>
          <w:lang w:val="en-US"/>
        </w:rPr>
        <w:t>m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модификации может быть распад твёрдого раствора 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825787" w:rsidRPr="00FC302D">
        <w:rPr>
          <w:rFonts w:ascii="Times New Roman" w:hAnsi="Times New Roman"/>
          <w:sz w:val="28"/>
          <w:szCs w:val="28"/>
        </w:rPr>
        <w:t xml:space="preserve"> </w:t>
      </w:r>
      <w:r w:rsidR="00825787" w:rsidRPr="00FC302D">
        <w:rPr>
          <w:bCs/>
          <w:kern w:val="32"/>
          <w:sz w:val="28"/>
          <w:szCs w:val="28"/>
        </w:rPr>
        <w:t xml:space="preserve">– 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MgO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, сопровождающийся выходом катионов </w:t>
      </w:r>
      <w:r w:rsidRPr="00FC302D">
        <w:rPr>
          <w:rFonts w:ascii="Times New Roman" w:hAnsi="Times New Roman"/>
          <w:sz w:val="28"/>
          <w:szCs w:val="28"/>
          <w:lang w:val="en-US"/>
        </w:rPr>
        <w:t>Mg</w:t>
      </w:r>
      <w:r w:rsidRPr="00FC302D">
        <w:rPr>
          <w:rFonts w:ascii="Times New Roman" w:hAnsi="Times New Roman"/>
          <w:sz w:val="28"/>
          <w:szCs w:val="28"/>
          <w:vertAlign w:val="superscript"/>
        </w:rPr>
        <w:t>2+</w:t>
      </w:r>
      <w:r w:rsidRPr="00FC302D">
        <w:rPr>
          <w:rFonts w:ascii="Times New Roman" w:hAnsi="Times New Roman"/>
          <w:sz w:val="28"/>
          <w:szCs w:val="28"/>
        </w:rPr>
        <w:t xml:space="preserve"> в процессе термических воздействий.</w:t>
      </w:r>
      <w:r w:rsidR="00FB36D6" w:rsidRPr="00FC302D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B36D6" w:rsidRPr="00FC302D" w:rsidTr="008B644D">
        <w:trPr>
          <w:trHeight w:val="4830"/>
        </w:trPr>
        <w:tc>
          <w:tcPr>
            <w:tcW w:w="9464" w:type="dxa"/>
          </w:tcPr>
          <w:p w:rsidR="00FB36D6" w:rsidRPr="00FC302D" w:rsidRDefault="008B644D" w:rsidP="00EA11DF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A11DF">
              <w:rPr>
                <w:i/>
                <w:noProof/>
                <w:sz w:val="24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63DFC97" wp14:editId="030FF790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189230</wp:posOffset>
                  </wp:positionV>
                  <wp:extent cx="4791075" cy="2933700"/>
                  <wp:effectExtent l="0" t="0" r="0" b="0"/>
                  <wp:wrapTopAndBottom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11DF">
              <w:rPr>
                <w:rFonts w:ascii="Times New Roman" w:hAnsi="Times New Roman"/>
                <w:sz w:val="24"/>
                <w:szCs w:val="28"/>
              </w:rPr>
              <w:t xml:space="preserve">Рис. 2 </w:t>
            </w:r>
            <w:r w:rsidRPr="00EA11DF">
              <w:rPr>
                <w:sz w:val="24"/>
                <w:szCs w:val="28"/>
                <w:shd w:val="clear" w:color="auto" w:fill="FFFFFF"/>
              </w:rPr>
              <w:t>–</w:t>
            </w:r>
            <w:r w:rsidRPr="00EA11D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Зависимости содержания высокотемпературных модификаций: 1) t-ZrO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2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 xml:space="preserve"> в керамике состава ZrO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2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(Y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2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O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3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) и 2) t-ZrO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2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 xml:space="preserve"> и</w:t>
            </w:r>
            <w:r w:rsidRPr="00EA11DF">
              <w:rPr>
                <w:i/>
                <w:noProof/>
                <w:sz w:val="24"/>
                <w:szCs w:val="28"/>
                <w:lang w:eastAsia="ru-RU"/>
              </w:rPr>
              <w:t xml:space="preserve"> 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c-ZrO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2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 xml:space="preserve"> в керамике состава ZrO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  <w:vertAlign w:val="subscript"/>
              </w:rPr>
              <w:t>2</w:t>
            </w:r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(</w:t>
            </w:r>
            <w:proofErr w:type="spellStart"/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MgO</w:t>
            </w:r>
            <w:proofErr w:type="spellEnd"/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 xml:space="preserve">) от числа </w:t>
            </w:r>
            <w:proofErr w:type="spellStart"/>
            <w:r w:rsidRPr="00EA11DF">
              <w:rPr>
                <w:rFonts w:ascii="Times New Roman" w:hAnsi="Times New Roman"/>
                <w:bCs/>
                <w:kern w:val="32"/>
                <w:sz w:val="24"/>
                <w:szCs w:val="28"/>
              </w:rPr>
              <w:t>термонагружений</w:t>
            </w:r>
            <w:proofErr w:type="spellEnd"/>
            <w:r w:rsidRPr="00EA11DF">
              <w:rPr>
                <w:i/>
                <w:noProof/>
                <w:sz w:val="24"/>
                <w:szCs w:val="28"/>
                <w:lang w:eastAsia="ru-RU"/>
              </w:rPr>
              <w:t xml:space="preserve"> </w:t>
            </w:r>
          </w:p>
        </w:tc>
      </w:tr>
    </w:tbl>
    <w:p w:rsidR="005E60FD" w:rsidRPr="00FC302D" w:rsidRDefault="005E60FD" w:rsidP="00FC302D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0126B" w:rsidRPr="00FC302D" w:rsidRDefault="00B0126B" w:rsidP="00FC302D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302D">
        <w:rPr>
          <w:rFonts w:ascii="Times New Roman" w:hAnsi="Times New Roman"/>
          <w:sz w:val="28"/>
          <w:szCs w:val="28"/>
        </w:rPr>
        <w:t>Расчет размеров областей когерентного рассеяния по уширению</w:t>
      </w:r>
      <w:r w:rsidR="005C3F1D" w:rsidRPr="00FC302D">
        <w:rPr>
          <w:rFonts w:ascii="Times New Roman" w:hAnsi="Times New Roman"/>
          <w:sz w:val="28"/>
          <w:szCs w:val="28"/>
        </w:rPr>
        <w:t xml:space="preserve"> рентгеновских рефлексов (рис. 3</w:t>
      </w:r>
      <w:r w:rsidRPr="00FC302D">
        <w:rPr>
          <w:rFonts w:ascii="Times New Roman" w:hAnsi="Times New Roman"/>
          <w:sz w:val="28"/>
          <w:szCs w:val="28"/>
        </w:rPr>
        <w:t xml:space="preserve">) показал, что для керамики состава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ZrO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(Y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092B6F" w:rsidRPr="00FC302D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092B6F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092B6F" w:rsidRPr="00FC302D">
        <w:rPr>
          <w:rFonts w:ascii="Times New Roman" w:hAnsi="Times New Roman"/>
          <w:sz w:val="28"/>
          <w:szCs w:val="28"/>
        </w:rPr>
        <w:t xml:space="preserve"> </w:t>
      </w:r>
      <w:r w:rsidR="00A27178" w:rsidRPr="00FC302D">
        <w:rPr>
          <w:bCs/>
          <w:kern w:val="32"/>
          <w:sz w:val="28"/>
          <w:szCs w:val="28"/>
        </w:rPr>
        <w:t>–</w:t>
      </w:r>
      <w:r w:rsidR="00092B6F" w:rsidRPr="00FC302D">
        <w:rPr>
          <w:rFonts w:ascii="Times New Roman" w:hAnsi="Times New Roman"/>
          <w:sz w:val="28"/>
          <w:szCs w:val="28"/>
        </w:rPr>
        <w:t xml:space="preserve"> Al</w:t>
      </w:r>
      <w:r w:rsidR="00092B6F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092B6F" w:rsidRPr="00FC302D">
        <w:rPr>
          <w:rFonts w:ascii="Times New Roman" w:hAnsi="Times New Roman"/>
          <w:sz w:val="28"/>
          <w:szCs w:val="28"/>
        </w:rPr>
        <w:t>O</w:t>
      </w:r>
      <w:r w:rsidR="00092B6F" w:rsidRPr="00FC302D">
        <w:rPr>
          <w:rFonts w:ascii="Times New Roman" w:hAnsi="Times New Roman"/>
          <w:sz w:val="28"/>
          <w:szCs w:val="28"/>
          <w:vertAlign w:val="subscript"/>
        </w:rPr>
        <w:t xml:space="preserve">3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величины </w:t>
      </w:r>
      <w:proofErr w:type="gramStart"/>
      <w:r w:rsidRPr="00FC302D">
        <w:rPr>
          <w:rFonts w:ascii="Times New Roman" w:hAnsi="Times New Roman"/>
          <w:color w:val="000000" w:themeColor="text1"/>
          <w:sz w:val="28"/>
          <w:szCs w:val="28"/>
        </w:rPr>
        <w:t>ОКР</w:t>
      </w:r>
      <w:proofErr w:type="gram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около </w:t>
      </w:r>
      <w:r w:rsidRPr="00FC302D">
        <w:rPr>
          <w:rFonts w:ascii="Times New Roman" w:hAnsi="Times New Roman"/>
          <w:sz w:val="28"/>
          <w:szCs w:val="28"/>
        </w:rPr>
        <w:t xml:space="preserve">60 </w:t>
      </w:r>
      <w:proofErr w:type="spellStart"/>
      <w:r w:rsidRPr="00FC302D">
        <w:rPr>
          <w:rFonts w:ascii="Times New Roman" w:hAnsi="Times New Roman"/>
          <w:sz w:val="28"/>
          <w:szCs w:val="28"/>
        </w:rPr>
        <w:t>нм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</w:t>
      </w:r>
      <w:r w:rsidR="00092B6F" w:rsidRPr="00FC302D">
        <w:rPr>
          <w:rFonts w:ascii="Times New Roman" w:hAnsi="Times New Roman"/>
          <w:sz w:val="28"/>
          <w:szCs w:val="28"/>
        </w:rPr>
        <w:t xml:space="preserve">и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оставались без изменения вне зависимости от</w:t>
      </w:r>
      <w:r w:rsidRPr="00FC302D">
        <w:rPr>
          <w:rFonts w:ascii="Times New Roman" w:hAnsi="Times New Roman"/>
          <w:sz w:val="28"/>
          <w:szCs w:val="28"/>
        </w:rPr>
        <w:t xml:space="preserve"> числа </w:t>
      </w:r>
      <w:proofErr w:type="spellStart"/>
      <w:r w:rsidRPr="00FC302D">
        <w:rPr>
          <w:rFonts w:ascii="Times New Roman" w:hAnsi="Times New Roman"/>
          <w:sz w:val="28"/>
          <w:szCs w:val="28"/>
        </w:rPr>
        <w:t>термонагружений</w:t>
      </w:r>
      <w:proofErr w:type="spellEnd"/>
      <w:r w:rsidRPr="00FC302D">
        <w:rPr>
          <w:rFonts w:ascii="Times New Roman" w:hAnsi="Times New Roman"/>
          <w:sz w:val="28"/>
          <w:szCs w:val="28"/>
        </w:rPr>
        <w:t>. З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начения </w:t>
      </w:r>
      <w:proofErr w:type="gramStart"/>
      <w:r w:rsidRPr="00FC302D">
        <w:rPr>
          <w:rFonts w:ascii="Times New Roman" w:hAnsi="Times New Roman"/>
          <w:color w:val="000000" w:themeColor="text1"/>
          <w:sz w:val="28"/>
          <w:szCs w:val="28"/>
        </w:rPr>
        <w:t>ОКР</w:t>
      </w:r>
      <w:proofErr w:type="gramEnd"/>
      <w:r w:rsidRPr="00FC302D">
        <w:rPr>
          <w:rFonts w:ascii="Times New Roman" w:hAnsi="Times New Roman"/>
          <w:sz w:val="28"/>
          <w:szCs w:val="28"/>
        </w:rPr>
        <w:t xml:space="preserve"> в керамических образцах состава 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ZrO</w:t>
      </w:r>
      <w:r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FC302D">
        <w:rPr>
          <w:rFonts w:ascii="Times New Roman" w:hAnsi="Times New Roman"/>
          <w:color w:val="000000" w:themeColor="text1"/>
          <w:sz w:val="28"/>
          <w:szCs w:val="28"/>
          <w:lang w:val="en-US"/>
        </w:rPr>
        <w:t>MgO</w:t>
      </w:r>
      <w:proofErr w:type="spell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) до </w:t>
      </w:r>
      <w:proofErr w:type="spellStart"/>
      <w:r w:rsidRPr="00FC302D">
        <w:rPr>
          <w:rFonts w:ascii="Times New Roman" w:hAnsi="Times New Roman"/>
          <w:color w:val="000000" w:themeColor="text1"/>
          <w:sz w:val="28"/>
          <w:szCs w:val="28"/>
        </w:rPr>
        <w:t>термоударных</w:t>
      </w:r>
      <w:proofErr w:type="spell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C302D">
        <w:rPr>
          <w:rFonts w:ascii="Times New Roman" w:hAnsi="Times New Roman"/>
          <w:color w:val="000000" w:themeColor="text1"/>
          <w:sz w:val="28"/>
          <w:szCs w:val="28"/>
        </w:rPr>
        <w:t>нагружений</w:t>
      </w:r>
      <w:proofErr w:type="spell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составили порядка 45 </w:t>
      </w:r>
      <w:proofErr w:type="spellStart"/>
      <w:r w:rsidRPr="00FC302D">
        <w:rPr>
          <w:rFonts w:ascii="Times New Roman" w:hAnsi="Times New Roman"/>
          <w:color w:val="000000" w:themeColor="text1"/>
          <w:sz w:val="28"/>
          <w:szCs w:val="28"/>
        </w:rPr>
        <w:t>нм</w:t>
      </w:r>
      <w:proofErr w:type="spell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, а уже после трёх </w:t>
      </w:r>
      <w:proofErr w:type="spellStart"/>
      <w:r w:rsidR="00EB4F0D" w:rsidRPr="00FC302D">
        <w:rPr>
          <w:rFonts w:ascii="Times New Roman" w:hAnsi="Times New Roman"/>
          <w:color w:val="000000" w:themeColor="text1"/>
          <w:sz w:val="28"/>
          <w:szCs w:val="28"/>
        </w:rPr>
        <w:t>термонагружений</w:t>
      </w:r>
      <w:proofErr w:type="spell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наблюдалось уменьшение размеров ОКР до 25±5 </w:t>
      </w:r>
      <w:proofErr w:type="spellStart"/>
      <w:r w:rsidRPr="00FC302D">
        <w:rPr>
          <w:rFonts w:ascii="Times New Roman" w:hAnsi="Times New Roman"/>
          <w:color w:val="000000" w:themeColor="text1"/>
          <w:sz w:val="28"/>
          <w:szCs w:val="28"/>
        </w:rPr>
        <w:t>нм</w:t>
      </w:r>
      <w:proofErr w:type="spellEnd"/>
      <w:r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C302D">
        <w:rPr>
          <w:rFonts w:ascii="Times New Roman" w:hAnsi="Times New Roman"/>
          <w:sz w:val="28"/>
          <w:szCs w:val="28"/>
        </w:rPr>
        <w:t xml:space="preserve">Изменение величины </w:t>
      </w:r>
      <w:proofErr w:type="gramStart"/>
      <w:r w:rsidRPr="00FC302D">
        <w:rPr>
          <w:rFonts w:ascii="Times New Roman" w:hAnsi="Times New Roman"/>
          <w:sz w:val="28"/>
          <w:szCs w:val="28"/>
        </w:rPr>
        <w:t>ОКР</w:t>
      </w:r>
      <w:proofErr w:type="gramEnd"/>
      <w:r w:rsidRPr="00FC302D">
        <w:rPr>
          <w:rFonts w:ascii="Times New Roman" w:hAnsi="Times New Roman"/>
          <w:sz w:val="28"/>
          <w:szCs w:val="28"/>
        </w:rPr>
        <w:t xml:space="preserve"> может быть связано с ростом доли моноклинной сингонии </w:t>
      </w:r>
      <w:r w:rsidRPr="00FC302D">
        <w:rPr>
          <w:rFonts w:ascii="Times New Roman" w:hAnsi="Times New Roman"/>
          <w:sz w:val="28"/>
          <w:szCs w:val="28"/>
          <w:lang w:val="en-US"/>
        </w:rPr>
        <w:t>m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, поскольку известно, что фазовый переход из высокотемпературной кубической модификации с-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в низкотемпературную моноклинную </w:t>
      </w:r>
      <w:r w:rsidRPr="00FC302D">
        <w:rPr>
          <w:rFonts w:ascii="Times New Roman" w:hAnsi="Times New Roman"/>
          <w:sz w:val="28"/>
          <w:szCs w:val="28"/>
          <w:lang w:val="en-US"/>
        </w:rPr>
        <w:t>m</w:t>
      </w:r>
      <w:r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 xml:space="preserve"> сопровождается значительными сжимающими напряжениями в связи с увеличением объёма элементарной ячейки.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B0126B" w:rsidRPr="00FC302D" w:rsidTr="008B644D">
        <w:tc>
          <w:tcPr>
            <w:tcW w:w="8946" w:type="dxa"/>
          </w:tcPr>
          <w:p w:rsidR="00B0126B" w:rsidRPr="00EA11DF" w:rsidRDefault="008B644D" w:rsidP="00EA11DF">
            <w:pPr>
              <w:spacing w:line="276" w:lineRule="auto"/>
              <w:jc w:val="center"/>
              <w:rPr>
                <w:bCs/>
                <w:kern w:val="32"/>
                <w:szCs w:val="28"/>
              </w:rPr>
            </w:pPr>
            <w:r w:rsidRPr="00EA11DF">
              <w:rPr>
                <w:noProof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7490C721" wp14:editId="71342A75">
                  <wp:simplePos x="0" y="0"/>
                  <wp:positionH relativeFrom="column">
                    <wp:posOffset>614045</wp:posOffset>
                  </wp:positionH>
                  <wp:positionV relativeFrom="paragraph">
                    <wp:posOffset>114300</wp:posOffset>
                  </wp:positionV>
                  <wp:extent cx="4400550" cy="2905125"/>
                  <wp:effectExtent l="0" t="0" r="0" b="0"/>
                  <wp:wrapTopAndBottom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11DF">
              <w:rPr>
                <w:bCs/>
                <w:kern w:val="32"/>
                <w:szCs w:val="28"/>
              </w:rPr>
              <w:t xml:space="preserve">Рис. 3 </w:t>
            </w:r>
            <w:r w:rsidRPr="00EA11DF">
              <w:rPr>
                <w:szCs w:val="28"/>
                <w:shd w:val="clear" w:color="auto" w:fill="FFFFFF"/>
              </w:rPr>
              <w:t>–</w:t>
            </w:r>
            <w:r w:rsidRPr="00EA11DF">
              <w:rPr>
                <w:bCs/>
                <w:kern w:val="32"/>
                <w:szCs w:val="28"/>
              </w:rPr>
              <w:t xml:space="preserve"> Зависимости размеров областей когерентного рассеяния высокотемпературных модификаций 1) t-ZrO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 xml:space="preserve"> в керамике состава ZrO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>(Y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>O</w:t>
            </w:r>
            <w:r w:rsidRPr="00EA11DF">
              <w:rPr>
                <w:bCs/>
                <w:kern w:val="32"/>
                <w:szCs w:val="28"/>
                <w:vertAlign w:val="subscript"/>
              </w:rPr>
              <w:t>3</w:t>
            </w:r>
            <w:r w:rsidRPr="00EA11DF">
              <w:rPr>
                <w:bCs/>
                <w:kern w:val="32"/>
                <w:szCs w:val="28"/>
              </w:rPr>
              <w:t xml:space="preserve">) и </w:t>
            </w:r>
            <w:r w:rsidR="00C74394">
              <w:rPr>
                <w:bCs/>
                <w:kern w:val="32"/>
                <w:szCs w:val="28"/>
              </w:rPr>
              <w:br/>
            </w:r>
            <w:r w:rsidRPr="00EA11DF">
              <w:rPr>
                <w:bCs/>
                <w:kern w:val="32"/>
                <w:szCs w:val="28"/>
              </w:rPr>
              <w:t>2)</w:t>
            </w:r>
            <w:r w:rsidR="00C74394">
              <w:rPr>
                <w:bCs/>
                <w:kern w:val="32"/>
                <w:szCs w:val="28"/>
              </w:rPr>
              <w:t xml:space="preserve"> </w:t>
            </w:r>
            <w:r w:rsidRPr="00EA11DF">
              <w:rPr>
                <w:bCs/>
                <w:kern w:val="32"/>
                <w:szCs w:val="28"/>
              </w:rPr>
              <w:t>t-ZrO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 xml:space="preserve"> и c-ZrO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 xml:space="preserve"> в керамике состава ZrO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>(</w:t>
            </w:r>
            <w:proofErr w:type="spellStart"/>
            <w:r w:rsidRPr="00EA11DF">
              <w:rPr>
                <w:bCs/>
                <w:kern w:val="32"/>
                <w:szCs w:val="28"/>
              </w:rPr>
              <w:t>MgO</w:t>
            </w:r>
            <w:proofErr w:type="spellEnd"/>
            <w:r w:rsidRPr="00EA11DF">
              <w:rPr>
                <w:bCs/>
                <w:kern w:val="32"/>
                <w:szCs w:val="28"/>
              </w:rPr>
              <w:t xml:space="preserve">) от числа </w:t>
            </w:r>
            <w:proofErr w:type="spellStart"/>
            <w:r w:rsidRPr="00EA11DF">
              <w:rPr>
                <w:bCs/>
                <w:kern w:val="32"/>
                <w:szCs w:val="28"/>
              </w:rPr>
              <w:t>термонагружений</w:t>
            </w:r>
            <w:proofErr w:type="spellEnd"/>
          </w:p>
          <w:p w:rsidR="008B644D" w:rsidRPr="00FC302D" w:rsidRDefault="008B644D" w:rsidP="00FC302D">
            <w:pPr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8B644D" w:rsidRPr="00FC302D" w:rsidRDefault="008B644D" w:rsidP="00FC302D">
      <w:pPr>
        <w:spacing w:line="360" w:lineRule="auto"/>
        <w:ind w:firstLine="708"/>
        <w:jc w:val="both"/>
        <w:rPr>
          <w:sz w:val="28"/>
          <w:szCs w:val="28"/>
        </w:rPr>
      </w:pPr>
      <w:r w:rsidRPr="00FC302D">
        <w:rPr>
          <w:sz w:val="28"/>
          <w:szCs w:val="28"/>
        </w:rPr>
        <w:t xml:space="preserve">В процессе </w:t>
      </w:r>
      <w:proofErr w:type="spellStart"/>
      <w:r w:rsidRPr="00FC302D">
        <w:rPr>
          <w:sz w:val="28"/>
          <w:szCs w:val="28"/>
        </w:rPr>
        <w:t>термоударных</w:t>
      </w:r>
      <w:proofErr w:type="spellEnd"/>
      <w:r w:rsidRPr="00FC302D">
        <w:rPr>
          <w:sz w:val="28"/>
          <w:szCs w:val="28"/>
        </w:rPr>
        <w:t xml:space="preserve"> </w:t>
      </w:r>
      <w:proofErr w:type="spellStart"/>
      <w:r w:rsidRPr="00FC302D">
        <w:rPr>
          <w:sz w:val="28"/>
          <w:szCs w:val="28"/>
        </w:rPr>
        <w:t>нагружений</w:t>
      </w:r>
      <w:proofErr w:type="spellEnd"/>
      <w:r w:rsidRPr="00FC302D">
        <w:rPr>
          <w:sz w:val="28"/>
          <w:szCs w:val="28"/>
        </w:rPr>
        <w:t xml:space="preserve"> было установлено</w:t>
      </w:r>
      <w:r w:rsidR="00CB7CBD" w:rsidRPr="00FC302D">
        <w:rPr>
          <w:sz w:val="28"/>
          <w:szCs w:val="28"/>
        </w:rPr>
        <w:t>,</w:t>
      </w:r>
      <w:r w:rsidRPr="00FC302D">
        <w:rPr>
          <w:sz w:val="28"/>
          <w:szCs w:val="28"/>
        </w:rPr>
        <w:t xml:space="preserve"> что</w:t>
      </w:r>
      <w:r w:rsidR="00CB7CBD" w:rsidRPr="00FC302D">
        <w:rPr>
          <w:sz w:val="28"/>
          <w:szCs w:val="28"/>
        </w:rPr>
        <w:t xml:space="preserve"> к</w:t>
      </w:r>
      <w:r w:rsidRPr="00FC302D">
        <w:rPr>
          <w:sz w:val="28"/>
          <w:szCs w:val="28"/>
        </w:rPr>
        <w:t xml:space="preserve">ерамика </w:t>
      </w:r>
      <w:proofErr w:type="spellStart"/>
      <w:r w:rsidRPr="00FC302D">
        <w:rPr>
          <w:sz w:val="28"/>
          <w:szCs w:val="28"/>
        </w:rPr>
        <w:t>MgO</w:t>
      </w:r>
      <w:proofErr w:type="spellEnd"/>
      <w:r w:rsidRPr="00FC302D">
        <w:rPr>
          <w:sz w:val="28"/>
          <w:szCs w:val="28"/>
        </w:rPr>
        <w:t xml:space="preserve"> </w:t>
      </w:r>
      <w:r w:rsidRPr="00FC302D">
        <w:rPr>
          <w:sz w:val="28"/>
          <w:szCs w:val="28"/>
          <w:shd w:val="clear" w:color="auto" w:fill="FFFFFF"/>
        </w:rPr>
        <w:t>–</w:t>
      </w:r>
      <w:r w:rsidRPr="00FC302D">
        <w:rPr>
          <w:sz w:val="28"/>
          <w:szCs w:val="28"/>
        </w:rPr>
        <w:t xml:space="preserve"> Al</w:t>
      </w:r>
      <w:r w:rsidRPr="00FC302D">
        <w:rPr>
          <w:sz w:val="28"/>
          <w:szCs w:val="28"/>
          <w:vertAlign w:val="subscript"/>
        </w:rPr>
        <w:t>2</w:t>
      </w:r>
      <w:r w:rsidRPr="00FC302D">
        <w:rPr>
          <w:sz w:val="28"/>
          <w:szCs w:val="28"/>
        </w:rPr>
        <w:t>O</w:t>
      </w:r>
      <w:r w:rsidRPr="00FC302D">
        <w:rPr>
          <w:sz w:val="28"/>
          <w:szCs w:val="28"/>
          <w:vertAlign w:val="subscript"/>
        </w:rPr>
        <w:t>3</w:t>
      </w:r>
      <w:r w:rsidRPr="00FC302D">
        <w:rPr>
          <w:sz w:val="28"/>
          <w:szCs w:val="28"/>
        </w:rPr>
        <w:t xml:space="preserve"> при концентрации </w:t>
      </w:r>
      <w:proofErr w:type="spellStart"/>
      <w:r w:rsidRPr="00FC302D">
        <w:rPr>
          <w:sz w:val="28"/>
          <w:szCs w:val="28"/>
        </w:rPr>
        <w:t>MgO</w:t>
      </w:r>
      <w:proofErr w:type="spellEnd"/>
      <w:r w:rsidR="00EA11DF">
        <w:rPr>
          <w:sz w:val="28"/>
          <w:szCs w:val="28"/>
        </w:rPr>
        <w:t xml:space="preserve"> до 30</w:t>
      </w:r>
      <w:r w:rsidR="00CB7CBD" w:rsidRPr="00FC302D">
        <w:rPr>
          <w:sz w:val="28"/>
          <w:szCs w:val="28"/>
        </w:rPr>
        <w:t xml:space="preserve">% </w:t>
      </w:r>
      <w:r w:rsidRPr="00FC302D">
        <w:rPr>
          <w:sz w:val="28"/>
          <w:szCs w:val="28"/>
        </w:rPr>
        <w:t>разрушал</w:t>
      </w:r>
      <w:r w:rsidR="00CB7CBD" w:rsidRPr="00FC302D">
        <w:rPr>
          <w:sz w:val="28"/>
          <w:szCs w:val="28"/>
        </w:rPr>
        <w:t>а</w:t>
      </w:r>
      <w:r w:rsidRPr="00FC302D">
        <w:rPr>
          <w:sz w:val="28"/>
          <w:szCs w:val="28"/>
        </w:rPr>
        <w:t xml:space="preserve">сь достаточно быстро, </w:t>
      </w:r>
      <w:r w:rsidR="00CB7CBD" w:rsidRPr="00FC302D">
        <w:rPr>
          <w:sz w:val="28"/>
          <w:szCs w:val="28"/>
        </w:rPr>
        <w:t>при содержании</w:t>
      </w:r>
      <w:r w:rsidRPr="00FC302D">
        <w:rPr>
          <w:sz w:val="28"/>
          <w:szCs w:val="28"/>
        </w:rPr>
        <w:t xml:space="preserve"> </w:t>
      </w:r>
      <w:proofErr w:type="spellStart"/>
      <w:r w:rsidRPr="00FC302D">
        <w:rPr>
          <w:sz w:val="28"/>
          <w:szCs w:val="28"/>
        </w:rPr>
        <w:t>MgO</w:t>
      </w:r>
      <w:proofErr w:type="spellEnd"/>
      <w:r w:rsidR="00EA11DF">
        <w:rPr>
          <w:sz w:val="28"/>
          <w:szCs w:val="28"/>
        </w:rPr>
        <w:t xml:space="preserve"> 50–70</w:t>
      </w:r>
      <w:r w:rsidR="00CB7CBD" w:rsidRPr="00FC302D">
        <w:rPr>
          <w:sz w:val="28"/>
          <w:szCs w:val="28"/>
        </w:rPr>
        <w:t>%</w:t>
      </w:r>
      <w:r w:rsidRPr="00FC302D">
        <w:rPr>
          <w:sz w:val="28"/>
          <w:szCs w:val="28"/>
        </w:rPr>
        <w:t xml:space="preserve"> выдерживали значительное число циклов </w:t>
      </w:r>
      <w:proofErr w:type="spellStart"/>
      <w:r w:rsidRPr="00FC302D">
        <w:rPr>
          <w:sz w:val="28"/>
          <w:szCs w:val="28"/>
        </w:rPr>
        <w:t>термоударных</w:t>
      </w:r>
      <w:proofErr w:type="spellEnd"/>
      <w:r w:rsidRPr="00FC302D">
        <w:rPr>
          <w:sz w:val="28"/>
          <w:szCs w:val="28"/>
        </w:rPr>
        <w:t xml:space="preserve"> </w:t>
      </w:r>
      <w:proofErr w:type="spellStart"/>
      <w:r w:rsidRPr="00FC302D">
        <w:rPr>
          <w:sz w:val="28"/>
          <w:szCs w:val="28"/>
        </w:rPr>
        <w:t>нагружений</w:t>
      </w:r>
      <w:proofErr w:type="spellEnd"/>
      <w:r w:rsidRPr="00FC302D">
        <w:rPr>
          <w:sz w:val="28"/>
          <w:szCs w:val="28"/>
        </w:rPr>
        <w:t xml:space="preserve"> и разрушения не происходило.</w:t>
      </w:r>
      <w:r w:rsidR="00CB7CBD" w:rsidRPr="00FC302D">
        <w:rPr>
          <w:sz w:val="28"/>
          <w:szCs w:val="28"/>
        </w:rPr>
        <w:t xml:space="preserve"> </w:t>
      </w:r>
      <w:r w:rsidRPr="00FC302D">
        <w:rPr>
          <w:sz w:val="28"/>
          <w:szCs w:val="28"/>
        </w:rPr>
        <w:t xml:space="preserve">На образцах </w:t>
      </w:r>
      <w:r w:rsidRPr="00FC302D">
        <w:rPr>
          <w:bCs/>
          <w:kern w:val="32"/>
          <w:sz w:val="28"/>
          <w:szCs w:val="28"/>
        </w:rPr>
        <w:t>ZrO</w:t>
      </w:r>
      <w:r w:rsidRPr="00FC302D">
        <w:rPr>
          <w:bCs/>
          <w:kern w:val="32"/>
          <w:sz w:val="28"/>
          <w:szCs w:val="28"/>
          <w:vertAlign w:val="subscript"/>
        </w:rPr>
        <w:t>2</w:t>
      </w:r>
      <w:r w:rsidRPr="00FC302D">
        <w:rPr>
          <w:bCs/>
          <w:kern w:val="32"/>
          <w:sz w:val="28"/>
          <w:szCs w:val="28"/>
        </w:rPr>
        <w:t>(Y</w:t>
      </w:r>
      <w:r w:rsidRPr="00FC302D">
        <w:rPr>
          <w:bCs/>
          <w:kern w:val="32"/>
          <w:sz w:val="28"/>
          <w:szCs w:val="28"/>
          <w:vertAlign w:val="subscript"/>
        </w:rPr>
        <w:t>2</w:t>
      </w:r>
      <w:r w:rsidRPr="00FC302D">
        <w:rPr>
          <w:bCs/>
          <w:kern w:val="32"/>
          <w:sz w:val="28"/>
          <w:szCs w:val="28"/>
        </w:rPr>
        <w:t>O</w:t>
      </w:r>
      <w:r w:rsidRPr="00FC302D">
        <w:rPr>
          <w:bCs/>
          <w:kern w:val="32"/>
          <w:sz w:val="28"/>
          <w:szCs w:val="28"/>
          <w:vertAlign w:val="subscript"/>
        </w:rPr>
        <w:t>3</w:t>
      </w:r>
      <w:r w:rsidRPr="00FC302D">
        <w:rPr>
          <w:bCs/>
          <w:kern w:val="32"/>
          <w:sz w:val="28"/>
          <w:szCs w:val="28"/>
        </w:rPr>
        <w:t>) и ZrO</w:t>
      </w:r>
      <w:r w:rsidRPr="00FC302D">
        <w:rPr>
          <w:bCs/>
          <w:kern w:val="32"/>
          <w:sz w:val="28"/>
          <w:szCs w:val="28"/>
          <w:vertAlign w:val="subscript"/>
        </w:rPr>
        <w:t>2</w:t>
      </w:r>
      <w:r w:rsidRPr="00FC302D">
        <w:rPr>
          <w:bCs/>
          <w:kern w:val="32"/>
          <w:sz w:val="28"/>
          <w:szCs w:val="28"/>
        </w:rPr>
        <w:t>(</w:t>
      </w:r>
      <w:proofErr w:type="spellStart"/>
      <w:r w:rsidRPr="00FC302D">
        <w:rPr>
          <w:bCs/>
          <w:kern w:val="32"/>
          <w:sz w:val="28"/>
          <w:szCs w:val="28"/>
        </w:rPr>
        <w:t>MgO</w:t>
      </w:r>
      <w:proofErr w:type="spellEnd"/>
      <w:r w:rsidRPr="00FC302D">
        <w:rPr>
          <w:bCs/>
          <w:kern w:val="32"/>
          <w:sz w:val="28"/>
          <w:szCs w:val="28"/>
        </w:rPr>
        <w:t>)</w:t>
      </w:r>
      <w:r w:rsidRPr="00FC302D">
        <w:rPr>
          <w:sz w:val="28"/>
          <w:szCs w:val="28"/>
        </w:rPr>
        <w:t xml:space="preserve"> происходило формирование блочной структуры</w:t>
      </w:r>
      <w:r w:rsidRPr="00FC302D">
        <w:rPr>
          <w:rStyle w:val="af1"/>
          <w:sz w:val="28"/>
          <w:szCs w:val="28"/>
        </w:rPr>
        <w:t xml:space="preserve"> за</w:t>
      </w:r>
      <w:r w:rsidRPr="00FC302D">
        <w:rPr>
          <w:sz w:val="28"/>
          <w:szCs w:val="28"/>
        </w:rPr>
        <w:t xml:space="preserve"> счет взаимодействия сжимающих и растягивающих напряжений во время интенсивного охлаждения. На поверхности керамики состава ZrO</w:t>
      </w:r>
      <w:r w:rsidRPr="00FC302D">
        <w:rPr>
          <w:sz w:val="28"/>
          <w:szCs w:val="28"/>
          <w:vertAlign w:val="subscript"/>
        </w:rPr>
        <w:t>2</w:t>
      </w:r>
      <w:r w:rsidRPr="00FC302D">
        <w:rPr>
          <w:sz w:val="28"/>
          <w:szCs w:val="28"/>
        </w:rPr>
        <w:t>(Y</w:t>
      </w:r>
      <w:r w:rsidRPr="00FC302D">
        <w:rPr>
          <w:sz w:val="28"/>
          <w:szCs w:val="28"/>
          <w:vertAlign w:val="subscript"/>
        </w:rPr>
        <w:t>2</w:t>
      </w:r>
      <w:r w:rsidRPr="00FC302D">
        <w:rPr>
          <w:sz w:val="28"/>
          <w:szCs w:val="28"/>
        </w:rPr>
        <w:t>O</w:t>
      </w:r>
      <w:r w:rsidRPr="00FC302D">
        <w:rPr>
          <w:sz w:val="28"/>
          <w:szCs w:val="28"/>
          <w:vertAlign w:val="subscript"/>
        </w:rPr>
        <w:t>3</w:t>
      </w:r>
      <w:r w:rsidRPr="00FC302D">
        <w:rPr>
          <w:sz w:val="28"/>
          <w:szCs w:val="28"/>
        </w:rPr>
        <w:t xml:space="preserve">) едва заметные трещины появлялись после первого термического воздействия, после третьего – выделились чёткие границы, а последующие </w:t>
      </w:r>
      <w:proofErr w:type="spellStart"/>
      <w:r w:rsidRPr="00FC302D">
        <w:rPr>
          <w:sz w:val="28"/>
          <w:szCs w:val="28"/>
        </w:rPr>
        <w:t>термонагружения</w:t>
      </w:r>
      <w:proofErr w:type="spellEnd"/>
      <w:r w:rsidRPr="00FC302D">
        <w:rPr>
          <w:sz w:val="28"/>
          <w:szCs w:val="28"/>
        </w:rPr>
        <w:t xml:space="preserve"> приводили к возникновению новых трещин в уже образованных блоках, таким образом, происходила дальнейшая фрагментация структуры. После девяти </w:t>
      </w:r>
      <w:proofErr w:type="spellStart"/>
      <w:r w:rsidRPr="00FC302D">
        <w:rPr>
          <w:sz w:val="28"/>
          <w:szCs w:val="28"/>
        </w:rPr>
        <w:t>термонагружений</w:t>
      </w:r>
      <w:proofErr w:type="spellEnd"/>
      <w:r w:rsidRPr="00FC302D">
        <w:rPr>
          <w:sz w:val="28"/>
          <w:szCs w:val="28"/>
        </w:rPr>
        <w:t xml:space="preserve"> средний размер блоков составлял 268 мкм, (рис. 4). Формирование блочной структуры керамик ZrO</w:t>
      </w:r>
      <w:r w:rsidRPr="00FC302D">
        <w:rPr>
          <w:sz w:val="28"/>
          <w:szCs w:val="28"/>
          <w:vertAlign w:val="subscript"/>
        </w:rPr>
        <w:t>2</w:t>
      </w:r>
      <w:r w:rsidRPr="00FC302D">
        <w:rPr>
          <w:sz w:val="28"/>
          <w:szCs w:val="28"/>
        </w:rPr>
        <w:t>(</w:t>
      </w:r>
      <w:proofErr w:type="spellStart"/>
      <w:r w:rsidRPr="00FC302D">
        <w:rPr>
          <w:sz w:val="28"/>
          <w:szCs w:val="28"/>
          <w:lang w:val="en-US"/>
        </w:rPr>
        <w:t>MgO</w:t>
      </w:r>
      <w:proofErr w:type="spellEnd"/>
      <w:r w:rsidRPr="00FC302D">
        <w:rPr>
          <w:sz w:val="28"/>
          <w:szCs w:val="28"/>
        </w:rPr>
        <w:t xml:space="preserve">) происходило иным образом: уже после первого </w:t>
      </w:r>
      <w:proofErr w:type="spellStart"/>
      <w:r w:rsidRPr="00FC302D">
        <w:rPr>
          <w:sz w:val="28"/>
          <w:szCs w:val="28"/>
        </w:rPr>
        <w:t>термоударного</w:t>
      </w:r>
      <w:proofErr w:type="spellEnd"/>
      <w:r w:rsidRPr="00FC302D">
        <w:rPr>
          <w:sz w:val="28"/>
          <w:szCs w:val="28"/>
        </w:rPr>
        <w:t xml:space="preserve"> воздействия на поверхности наблюдались тонкие границы блоков со средним размером 289 мкм, при этом последующие термические </w:t>
      </w:r>
      <w:proofErr w:type="spellStart"/>
      <w:r w:rsidRPr="00FC302D">
        <w:rPr>
          <w:sz w:val="28"/>
          <w:szCs w:val="28"/>
        </w:rPr>
        <w:t>нагружения</w:t>
      </w:r>
      <w:proofErr w:type="spellEnd"/>
      <w:r w:rsidRPr="00FC302D">
        <w:rPr>
          <w:sz w:val="28"/>
          <w:szCs w:val="28"/>
        </w:rPr>
        <w:t xml:space="preserve"> не приводили к дальнейшей фрагментации поверхности. Несмотря на появление трещин, образцы сохраняли свою целостность.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8B644D" w:rsidRPr="00FC302D" w:rsidTr="008B644D">
        <w:tc>
          <w:tcPr>
            <w:tcW w:w="9286" w:type="dxa"/>
          </w:tcPr>
          <w:p w:rsidR="008B644D" w:rsidRPr="00EA11DF" w:rsidRDefault="008B644D" w:rsidP="00EA11DF">
            <w:pPr>
              <w:spacing w:line="276" w:lineRule="auto"/>
              <w:jc w:val="center"/>
              <w:rPr>
                <w:szCs w:val="28"/>
                <w:shd w:val="clear" w:color="auto" w:fill="FFFFFF"/>
              </w:rPr>
            </w:pPr>
            <w:r w:rsidRPr="00EA11DF">
              <w:rPr>
                <w:noProof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46DAACF6" wp14:editId="4E2A2E8F">
                  <wp:simplePos x="0" y="0"/>
                  <wp:positionH relativeFrom="column">
                    <wp:posOffset>547370</wp:posOffset>
                  </wp:positionH>
                  <wp:positionV relativeFrom="paragraph">
                    <wp:posOffset>187960</wp:posOffset>
                  </wp:positionV>
                  <wp:extent cx="4791075" cy="2886075"/>
                  <wp:effectExtent l="0" t="0" r="0" b="0"/>
                  <wp:wrapTopAndBottom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11DF">
              <w:rPr>
                <w:bCs/>
                <w:kern w:val="32"/>
                <w:szCs w:val="28"/>
              </w:rPr>
              <w:t xml:space="preserve">Рис 4. </w:t>
            </w:r>
            <w:r w:rsidRPr="00EA11DF">
              <w:rPr>
                <w:szCs w:val="28"/>
                <w:shd w:val="clear" w:color="auto" w:fill="FFFFFF"/>
              </w:rPr>
              <w:t>–</w:t>
            </w:r>
            <w:r w:rsidRPr="00EA11DF">
              <w:rPr>
                <w:bCs/>
                <w:kern w:val="32"/>
                <w:szCs w:val="28"/>
                <w:lang w:eastAsia="en-US"/>
              </w:rPr>
              <w:t xml:space="preserve"> </w:t>
            </w:r>
            <w:r w:rsidRPr="00EA11DF">
              <w:rPr>
                <w:bCs/>
                <w:kern w:val="32"/>
                <w:szCs w:val="28"/>
              </w:rPr>
              <w:t>Зависимость размеров блоков в керамике состава ZrO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>(Y</w:t>
            </w:r>
            <w:r w:rsidRPr="00EA11DF">
              <w:rPr>
                <w:bCs/>
                <w:kern w:val="32"/>
                <w:szCs w:val="28"/>
                <w:vertAlign w:val="subscript"/>
              </w:rPr>
              <w:t>2</w:t>
            </w:r>
            <w:r w:rsidRPr="00EA11DF">
              <w:rPr>
                <w:bCs/>
                <w:kern w:val="32"/>
                <w:szCs w:val="28"/>
              </w:rPr>
              <w:t>O</w:t>
            </w:r>
            <w:r w:rsidRPr="00EA11DF">
              <w:rPr>
                <w:bCs/>
                <w:kern w:val="32"/>
                <w:szCs w:val="28"/>
                <w:vertAlign w:val="subscript"/>
              </w:rPr>
              <w:t>3</w:t>
            </w:r>
            <w:r w:rsidRPr="00EA11DF">
              <w:rPr>
                <w:bCs/>
                <w:kern w:val="32"/>
                <w:szCs w:val="28"/>
              </w:rPr>
              <w:t xml:space="preserve">) от числа </w:t>
            </w:r>
            <w:proofErr w:type="spellStart"/>
            <w:r w:rsidRPr="00EA11DF">
              <w:rPr>
                <w:bCs/>
                <w:kern w:val="32"/>
                <w:szCs w:val="28"/>
              </w:rPr>
              <w:t>термоударных</w:t>
            </w:r>
            <w:proofErr w:type="spellEnd"/>
            <w:r w:rsidRPr="00EA11DF">
              <w:rPr>
                <w:bCs/>
                <w:kern w:val="32"/>
                <w:szCs w:val="28"/>
              </w:rPr>
              <w:t xml:space="preserve"> </w:t>
            </w:r>
            <w:proofErr w:type="spellStart"/>
            <w:r w:rsidRPr="00EA11DF">
              <w:rPr>
                <w:bCs/>
                <w:kern w:val="32"/>
                <w:szCs w:val="28"/>
              </w:rPr>
              <w:t>нагружений</w:t>
            </w:r>
            <w:proofErr w:type="spellEnd"/>
          </w:p>
          <w:p w:rsidR="008B644D" w:rsidRPr="00FC302D" w:rsidRDefault="008B644D" w:rsidP="00FC302D">
            <w:pPr>
              <w:spacing w:line="360" w:lineRule="auto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667B83" w:rsidRPr="00FC302D" w:rsidRDefault="005C3F1D" w:rsidP="00FC302D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FC302D">
        <w:rPr>
          <w:color w:val="000000" w:themeColor="text1"/>
          <w:sz w:val="28"/>
          <w:szCs w:val="28"/>
          <w:shd w:val="clear" w:color="auto" w:fill="FFFFFF"/>
        </w:rPr>
        <w:t xml:space="preserve">При испытании системы </w:t>
      </w:r>
      <w:proofErr w:type="spellStart"/>
      <w:r w:rsidR="00F76A44" w:rsidRPr="00FC302D">
        <w:rPr>
          <w:sz w:val="28"/>
          <w:szCs w:val="28"/>
          <w:shd w:val="clear" w:color="auto" w:fill="FFFFFF"/>
        </w:rPr>
        <w:t>MgO</w:t>
      </w:r>
      <w:proofErr w:type="spellEnd"/>
      <w:r w:rsidR="004A4201" w:rsidRPr="00FC302D">
        <w:rPr>
          <w:sz w:val="28"/>
          <w:szCs w:val="28"/>
          <w:shd w:val="clear" w:color="auto" w:fill="FFFFFF"/>
        </w:rPr>
        <w:t xml:space="preserve"> – </w:t>
      </w:r>
      <w:r w:rsidR="00F76A44" w:rsidRPr="00FC302D">
        <w:rPr>
          <w:sz w:val="28"/>
          <w:szCs w:val="28"/>
          <w:shd w:val="clear" w:color="auto" w:fill="FFFFFF"/>
          <w:lang w:val="en-US"/>
        </w:rPr>
        <w:t>Al</w:t>
      </w:r>
      <w:r w:rsidR="00F76A44" w:rsidRPr="00FC302D">
        <w:rPr>
          <w:sz w:val="28"/>
          <w:szCs w:val="28"/>
          <w:shd w:val="clear" w:color="auto" w:fill="FFFFFF"/>
          <w:vertAlign w:val="subscript"/>
        </w:rPr>
        <w:t>2</w:t>
      </w:r>
      <w:r w:rsidR="00F76A44" w:rsidRPr="00FC302D">
        <w:rPr>
          <w:sz w:val="28"/>
          <w:szCs w:val="28"/>
          <w:shd w:val="clear" w:color="auto" w:fill="FFFFFF"/>
          <w:lang w:val="en-US"/>
        </w:rPr>
        <w:t>O</w:t>
      </w:r>
      <w:r w:rsidR="00F76A44" w:rsidRPr="00FC302D">
        <w:rPr>
          <w:sz w:val="28"/>
          <w:szCs w:val="28"/>
          <w:shd w:val="clear" w:color="auto" w:fill="FFFFFF"/>
          <w:vertAlign w:val="subscript"/>
        </w:rPr>
        <w:t>3</w:t>
      </w:r>
      <w:r w:rsidR="00F76A44" w:rsidRPr="00FC302D">
        <w:rPr>
          <w:sz w:val="28"/>
          <w:szCs w:val="28"/>
          <w:shd w:val="clear" w:color="auto" w:fill="FFFFFF"/>
        </w:rPr>
        <w:t xml:space="preserve"> с различным содержанием компонентов</w:t>
      </w:r>
      <w:r w:rsidR="00F76A44" w:rsidRPr="00FC302D">
        <w:rPr>
          <w:sz w:val="28"/>
          <w:szCs w:val="28"/>
          <w:shd w:val="clear" w:color="auto" w:fill="FFFFFF"/>
          <w:vertAlign w:val="subscript"/>
        </w:rPr>
        <w:t xml:space="preserve"> </w:t>
      </w:r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 xml:space="preserve">на стойкость к </w:t>
      </w:r>
      <w:proofErr w:type="spellStart"/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>термоудар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>н</w:t>
      </w:r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>ым</w:t>
      </w:r>
      <w:proofErr w:type="spellEnd"/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>нагружениям</w:t>
      </w:r>
      <w:proofErr w:type="spellEnd"/>
      <w:r w:rsidR="003755E2" w:rsidRPr="00FC302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 xml:space="preserve">было установлено, что 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лишь </w:t>
      </w:r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>при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 концентрации</w:t>
      </w:r>
      <w:r w:rsidR="00F76A44" w:rsidRPr="00FC302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A11DF">
        <w:rPr>
          <w:color w:val="000000" w:themeColor="text1"/>
          <w:sz w:val="28"/>
          <w:szCs w:val="28"/>
          <w:shd w:val="clear" w:color="auto" w:fill="FFFFFF"/>
        </w:rPr>
        <w:t>50 и 70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% </w:t>
      </w:r>
      <w:proofErr w:type="spellStart"/>
      <w:r w:rsidR="00667B83" w:rsidRPr="00FC302D">
        <w:rPr>
          <w:color w:val="000000" w:themeColor="text1"/>
          <w:sz w:val="28"/>
          <w:szCs w:val="28"/>
          <w:shd w:val="clear" w:color="auto" w:fill="FFFFFF"/>
          <w:lang w:val="en-US"/>
        </w:rPr>
        <w:t>MgO</w:t>
      </w:r>
      <w:proofErr w:type="spellEnd"/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 керамика обладает наилучшей </w:t>
      </w:r>
      <w:r w:rsidR="00030453" w:rsidRPr="00FC302D">
        <w:rPr>
          <w:color w:val="000000" w:themeColor="text1"/>
          <w:sz w:val="28"/>
          <w:szCs w:val="28"/>
          <w:shd w:val="clear" w:color="auto" w:fill="FFFFFF"/>
        </w:rPr>
        <w:t xml:space="preserve">стойкостью к </w:t>
      </w:r>
      <w:proofErr w:type="spellStart"/>
      <w:r w:rsidR="00030453" w:rsidRPr="00FC302D">
        <w:rPr>
          <w:color w:val="000000" w:themeColor="text1"/>
          <w:sz w:val="28"/>
          <w:szCs w:val="28"/>
          <w:shd w:val="clear" w:color="auto" w:fill="FFFFFF"/>
        </w:rPr>
        <w:t>термоудару</w:t>
      </w:r>
      <w:proofErr w:type="spellEnd"/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7371D" w:rsidRPr="00FC302D">
        <w:rPr>
          <w:color w:val="000000" w:themeColor="text1"/>
          <w:sz w:val="28"/>
          <w:szCs w:val="28"/>
          <w:shd w:val="clear" w:color="auto" w:fill="FFFFFF"/>
        </w:rPr>
        <w:t>(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>рис</w:t>
      </w:r>
      <w:r w:rsidR="00C74394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 5</w:t>
      </w:r>
      <w:r w:rsidR="0037371D" w:rsidRPr="00FC302D">
        <w:rPr>
          <w:color w:val="000000" w:themeColor="text1"/>
          <w:sz w:val="28"/>
          <w:szCs w:val="28"/>
          <w:shd w:val="clear" w:color="auto" w:fill="FFFFFF"/>
        </w:rPr>
        <w:t>)</w:t>
      </w:r>
      <w:r w:rsidR="00667B83" w:rsidRPr="00FC302D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37371D" w:rsidRPr="00FC302D">
        <w:rPr>
          <w:sz w:val="28"/>
          <w:szCs w:val="28"/>
          <w:shd w:val="clear" w:color="auto" w:fill="FFFFFF"/>
        </w:rPr>
        <w:t>Стойкость</w:t>
      </w:r>
      <w:r w:rsidR="009E7C95" w:rsidRPr="00FC302D">
        <w:rPr>
          <w:sz w:val="28"/>
          <w:szCs w:val="28"/>
          <w:shd w:val="clear" w:color="auto" w:fill="FFFFFF"/>
        </w:rPr>
        <w:t xml:space="preserve"> данных составов к </w:t>
      </w:r>
      <w:proofErr w:type="spellStart"/>
      <w:r w:rsidR="009E7C95" w:rsidRPr="00FC302D">
        <w:rPr>
          <w:sz w:val="28"/>
          <w:szCs w:val="28"/>
          <w:shd w:val="clear" w:color="auto" w:fill="FFFFFF"/>
        </w:rPr>
        <w:t>термоударным</w:t>
      </w:r>
      <w:proofErr w:type="spellEnd"/>
      <w:r w:rsidR="009E7C95" w:rsidRPr="00FC302D">
        <w:rPr>
          <w:sz w:val="28"/>
          <w:szCs w:val="28"/>
          <w:shd w:val="clear" w:color="auto" w:fill="FFFFFF"/>
        </w:rPr>
        <w:t xml:space="preserve"> </w:t>
      </w:r>
      <w:proofErr w:type="spellStart"/>
      <w:r w:rsidR="009E7C95" w:rsidRPr="00FC302D">
        <w:rPr>
          <w:sz w:val="28"/>
          <w:szCs w:val="28"/>
          <w:shd w:val="clear" w:color="auto" w:fill="FFFFFF"/>
        </w:rPr>
        <w:t>нагружениям</w:t>
      </w:r>
      <w:proofErr w:type="spellEnd"/>
      <w:r w:rsidR="009E7C95" w:rsidRPr="00FC302D">
        <w:rPr>
          <w:sz w:val="28"/>
          <w:szCs w:val="28"/>
          <w:shd w:val="clear" w:color="auto" w:fill="FFFFFF"/>
        </w:rPr>
        <w:t xml:space="preserve"> можно объяснить тем, что они имеют </w:t>
      </w:r>
      <w:r w:rsidR="000D38B2" w:rsidRPr="00FC302D">
        <w:rPr>
          <w:sz w:val="28"/>
          <w:szCs w:val="28"/>
          <w:shd w:val="clear" w:color="auto" w:fill="FFFFFF"/>
        </w:rPr>
        <w:t>поровое пространство</w:t>
      </w:r>
      <w:r w:rsidR="009E7C95" w:rsidRPr="00FC302D">
        <w:rPr>
          <w:sz w:val="28"/>
          <w:szCs w:val="28"/>
          <w:shd w:val="clear" w:color="auto" w:fill="FFFFFF"/>
        </w:rPr>
        <w:t xml:space="preserve"> (30%) и характерную геометрию пор, в результате чего происходит диссипация на</w:t>
      </w:r>
      <w:bookmarkStart w:id="0" w:name="_GoBack"/>
      <w:bookmarkEnd w:id="0"/>
      <w:r w:rsidR="009E7C95" w:rsidRPr="00FC302D">
        <w:rPr>
          <w:sz w:val="28"/>
          <w:szCs w:val="28"/>
          <w:shd w:val="clear" w:color="auto" w:fill="FFFFFF"/>
        </w:rPr>
        <w:t xml:space="preserve">пряжений, образовавшихся во время агрессивного термического удара. </w:t>
      </w:r>
      <w:r w:rsidR="009E7C95" w:rsidRPr="00FC302D">
        <w:rPr>
          <w:color w:val="000000" w:themeColor="text1"/>
          <w:sz w:val="28"/>
          <w:szCs w:val="28"/>
          <w:shd w:val="clear" w:color="auto" w:fill="FFFFFF"/>
        </w:rPr>
        <w:t xml:space="preserve">При других концентрациях данных компонентов результаты по </w:t>
      </w:r>
      <w:proofErr w:type="gramStart"/>
      <w:r w:rsidR="00030453" w:rsidRPr="00FC302D">
        <w:rPr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="00030453" w:rsidRPr="00FC302D">
        <w:rPr>
          <w:color w:val="000000" w:themeColor="text1"/>
          <w:sz w:val="28"/>
          <w:szCs w:val="28"/>
          <w:shd w:val="clear" w:color="auto" w:fill="FFFFFF"/>
        </w:rPr>
        <w:t xml:space="preserve"> стойкости к </w:t>
      </w:r>
      <w:proofErr w:type="spellStart"/>
      <w:r w:rsidR="00030453" w:rsidRPr="00FC302D">
        <w:rPr>
          <w:color w:val="000000" w:themeColor="text1"/>
          <w:sz w:val="28"/>
          <w:szCs w:val="28"/>
          <w:shd w:val="clear" w:color="auto" w:fill="FFFFFF"/>
        </w:rPr>
        <w:t>термоудару</w:t>
      </w:r>
      <w:proofErr w:type="spellEnd"/>
      <w:r w:rsidR="00030453" w:rsidRPr="00FC302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E7C95" w:rsidRPr="00FC302D">
        <w:rPr>
          <w:color w:val="000000" w:themeColor="text1"/>
          <w:sz w:val="28"/>
          <w:szCs w:val="28"/>
          <w:shd w:val="clear" w:color="auto" w:fill="FFFFFF"/>
        </w:rPr>
        <w:t>получились значительно хуже.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667B83" w:rsidRPr="00FC302D" w:rsidTr="00667B83">
        <w:tc>
          <w:tcPr>
            <w:tcW w:w="8946" w:type="dxa"/>
          </w:tcPr>
          <w:p w:rsidR="00667B83" w:rsidRPr="00FC302D" w:rsidRDefault="00667B83" w:rsidP="00FC302D">
            <w:pPr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C302D">
              <w:rPr>
                <w:noProof/>
                <w:sz w:val="28"/>
                <w:szCs w:val="28"/>
              </w:rPr>
              <w:drawing>
                <wp:inline distT="0" distB="0" distL="0" distR="0" wp14:anchorId="46FD8873" wp14:editId="07688F61">
                  <wp:extent cx="4657725" cy="280459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725" cy="2804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B83" w:rsidRPr="00FC302D" w:rsidTr="00667B83">
        <w:tc>
          <w:tcPr>
            <w:tcW w:w="8946" w:type="dxa"/>
          </w:tcPr>
          <w:p w:rsidR="00667B83" w:rsidRPr="00FC302D" w:rsidRDefault="00667B83" w:rsidP="00EA11DF">
            <w:pPr>
              <w:suppressAutoHyphens/>
              <w:spacing w:line="276" w:lineRule="auto"/>
              <w:jc w:val="center"/>
              <w:rPr>
                <w:sz w:val="28"/>
                <w:szCs w:val="28"/>
                <w:shd w:val="clear" w:color="auto" w:fill="FFFFFF"/>
              </w:rPr>
            </w:pPr>
            <w:r w:rsidRPr="00EA11DF">
              <w:rPr>
                <w:szCs w:val="28"/>
                <w:shd w:val="clear" w:color="auto" w:fill="FFFFFF"/>
              </w:rPr>
              <w:t xml:space="preserve">Рис. 5 – Количество циклов </w:t>
            </w:r>
            <w:proofErr w:type="spellStart"/>
            <w:r w:rsidRPr="00EA11DF">
              <w:rPr>
                <w:szCs w:val="28"/>
                <w:shd w:val="clear" w:color="auto" w:fill="FFFFFF"/>
              </w:rPr>
              <w:t>термоударных</w:t>
            </w:r>
            <w:proofErr w:type="spellEnd"/>
            <w:r w:rsidRPr="00EA11DF">
              <w:rPr>
                <w:szCs w:val="28"/>
                <w:shd w:val="clear" w:color="auto" w:fill="FFFFFF"/>
              </w:rPr>
              <w:t xml:space="preserve"> </w:t>
            </w:r>
            <w:proofErr w:type="spellStart"/>
            <w:r w:rsidRPr="00EA11DF">
              <w:rPr>
                <w:szCs w:val="28"/>
                <w:shd w:val="clear" w:color="auto" w:fill="FFFFFF"/>
              </w:rPr>
              <w:t>нагружений</w:t>
            </w:r>
            <w:proofErr w:type="spellEnd"/>
            <w:r w:rsidRPr="00EA11DF">
              <w:rPr>
                <w:szCs w:val="28"/>
                <w:shd w:val="clear" w:color="auto" w:fill="FFFFFF"/>
              </w:rPr>
              <w:t xml:space="preserve"> </w:t>
            </w:r>
            <w:r w:rsidR="0099505F" w:rsidRPr="00EA11DF">
              <w:rPr>
                <w:szCs w:val="28"/>
                <w:shd w:val="clear" w:color="auto" w:fill="FFFFFF"/>
              </w:rPr>
              <w:t xml:space="preserve">керамики </w:t>
            </w:r>
            <w:proofErr w:type="spellStart"/>
            <w:r w:rsidR="0099505F" w:rsidRPr="00EA11DF">
              <w:rPr>
                <w:szCs w:val="28"/>
                <w:shd w:val="clear" w:color="auto" w:fill="FFFFFF"/>
              </w:rPr>
              <w:t>MgO</w:t>
            </w:r>
            <w:proofErr w:type="spellEnd"/>
            <w:r w:rsidR="0099505F" w:rsidRPr="00EA11DF">
              <w:rPr>
                <w:szCs w:val="28"/>
                <w:shd w:val="clear" w:color="auto" w:fill="FFFFFF"/>
              </w:rPr>
              <w:t xml:space="preserve"> – Al</w:t>
            </w:r>
            <w:r w:rsidR="0099505F" w:rsidRPr="00EA11DF">
              <w:rPr>
                <w:szCs w:val="28"/>
                <w:shd w:val="clear" w:color="auto" w:fill="FFFFFF"/>
                <w:vertAlign w:val="subscript"/>
              </w:rPr>
              <w:t>2</w:t>
            </w:r>
            <w:r w:rsidR="0099505F" w:rsidRPr="00EA11DF">
              <w:rPr>
                <w:szCs w:val="28"/>
                <w:shd w:val="clear" w:color="auto" w:fill="FFFFFF"/>
              </w:rPr>
              <w:t>O</w:t>
            </w:r>
            <w:r w:rsidR="0099505F" w:rsidRPr="00EA11DF">
              <w:rPr>
                <w:szCs w:val="28"/>
                <w:shd w:val="clear" w:color="auto" w:fill="FFFFFF"/>
                <w:vertAlign w:val="subscript"/>
              </w:rPr>
              <w:t>3</w:t>
            </w:r>
            <w:r w:rsidR="0099505F" w:rsidRPr="00EA11DF">
              <w:rPr>
                <w:szCs w:val="28"/>
                <w:shd w:val="clear" w:color="auto" w:fill="FFFFFF"/>
              </w:rPr>
              <w:t xml:space="preserve"> </w:t>
            </w:r>
            <w:r w:rsidR="00EA11DF">
              <w:rPr>
                <w:szCs w:val="28"/>
                <w:shd w:val="clear" w:color="auto" w:fill="FFFFFF"/>
              </w:rPr>
              <w:br/>
            </w:r>
            <w:r w:rsidR="0099505F" w:rsidRPr="00EA11DF">
              <w:rPr>
                <w:szCs w:val="28"/>
                <w:shd w:val="clear" w:color="auto" w:fill="FFFFFF"/>
              </w:rPr>
              <w:t>до разрушения</w:t>
            </w:r>
            <w:r w:rsidRPr="00EA11DF">
              <w:rPr>
                <w:szCs w:val="28"/>
                <w:shd w:val="clear" w:color="auto" w:fill="FFFFFF"/>
              </w:rPr>
              <w:t xml:space="preserve">, в зависимости от содержания </w:t>
            </w:r>
            <w:proofErr w:type="spellStart"/>
            <w:r w:rsidRPr="00EA11DF">
              <w:rPr>
                <w:szCs w:val="28"/>
                <w:shd w:val="clear" w:color="auto" w:fill="FFFFFF"/>
                <w:lang w:val="en-US"/>
              </w:rPr>
              <w:t>MgO</w:t>
            </w:r>
            <w:proofErr w:type="spellEnd"/>
          </w:p>
        </w:tc>
      </w:tr>
    </w:tbl>
    <w:p w:rsidR="00667B83" w:rsidRPr="00FC302D" w:rsidRDefault="00667B83" w:rsidP="00FC302D">
      <w:pPr>
        <w:suppressAutoHyphens/>
        <w:spacing w:line="360" w:lineRule="auto"/>
        <w:rPr>
          <w:sz w:val="28"/>
          <w:szCs w:val="28"/>
          <w:shd w:val="clear" w:color="auto" w:fill="FFFFFF"/>
        </w:rPr>
      </w:pPr>
    </w:p>
    <w:p w:rsidR="00551FE3" w:rsidRPr="00FC302D" w:rsidRDefault="00483470" w:rsidP="00EA11DF">
      <w:pPr>
        <w:suppressAutoHyphens/>
        <w:spacing w:line="360" w:lineRule="auto"/>
        <w:jc w:val="center"/>
        <w:rPr>
          <w:sz w:val="28"/>
          <w:szCs w:val="28"/>
        </w:rPr>
      </w:pPr>
      <w:r w:rsidRPr="00FC302D">
        <w:rPr>
          <w:sz w:val="28"/>
          <w:szCs w:val="28"/>
        </w:rPr>
        <w:object w:dxaOrig="12074" w:dyaOrig="10434">
          <v:shape id="_x0000_i1026" type="#_x0000_t75" style="width:276.75pt;height:238.5pt" o:ole="">
            <v:imagedata r:id="rId18" o:title=""/>
          </v:shape>
          <o:OLEObject Type="Embed" ProgID="Unknown" ShapeID="_x0000_i1026" DrawAspect="Content" ObjectID="_1543041304" r:id="rId19"/>
        </w:object>
      </w:r>
    </w:p>
    <w:p w:rsidR="005C075F" w:rsidRPr="00EA11DF" w:rsidRDefault="0037371D" w:rsidP="00EA11DF">
      <w:pPr>
        <w:suppressAutoHyphens/>
        <w:spacing w:line="276" w:lineRule="auto"/>
        <w:jc w:val="center"/>
        <w:rPr>
          <w:szCs w:val="28"/>
          <w:shd w:val="clear" w:color="auto" w:fill="FFFFFF"/>
        </w:rPr>
      </w:pPr>
      <w:r w:rsidRPr="00EA11DF">
        <w:rPr>
          <w:szCs w:val="28"/>
          <w:shd w:val="clear" w:color="auto" w:fill="FFFFFF"/>
        </w:rPr>
        <w:t>Рис.</w:t>
      </w:r>
      <w:r w:rsidR="00551FE3" w:rsidRPr="00EA11DF">
        <w:rPr>
          <w:szCs w:val="28"/>
          <w:shd w:val="clear" w:color="auto" w:fill="FFFFFF"/>
        </w:rPr>
        <w:t xml:space="preserve"> </w:t>
      </w:r>
      <w:r w:rsidRPr="00EA11DF">
        <w:rPr>
          <w:szCs w:val="28"/>
          <w:shd w:val="clear" w:color="auto" w:fill="FFFFFF"/>
        </w:rPr>
        <w:t>6</w:t>
      </w:r>
      <w:r w:rsidR="003D2BAD" w:rsidRPr="00EA11DF">
        <w:rPr>
          <w:szCs w:val="28"/>
          <w:shd w:val="clear" w:color="auto" w:fill="FFFFFF"/>
        </w:rPr>
        <w:t xml:space="preserve"> </w:t>
      </w:r>
      <w:r w:rsidR="00EA11DF" w:rsidRPr="00EA11DF">
        <w:rPr>
          <w:szCs w:val="28"/>
        </w:rPr>
        <w:t>‒</w:t>
      </w:r>
      <w:r w:rsidR="003D2BAD" w:rsidRPr="00EA11DF">
        <w:rPr>
          <w:szCs w:val="28"/>
          <w:shd w:val="clear" w:color="auto" w:fill="FFFFFF"/>
        </w:rPr>
        <w:t xml:space="preserve"> Зависимость предела прочности системы </w:t>
      </w:r>
      <w:proofErr w:type="spellStart"/>
      <w:r w:rsidR="003D2BAD" w:rsidRPr="00EA11DF">
        <w:rPr>
          <w:szCs w:val="28"/>
          <w:shd w:val="clear" w:color="auto" w:fill="FFFFFF"/>
        </w:rPr>
        <w:t>MgO</w:t>
      </w:r>
      <w:proofErr w:type="spellEnd"/>
      <w:r w:rsidR="003D2BAD" w:rsidRPr="00EA11DF">
        <w:rPr>
          <w:szCs w:val="28"/>
          <w:shd w:val="clear" w:color="auto" w:fill="FFFFFF"/>
        </w:rPr>
        <w:t xml:space="preserve"> – Al</w:t>
      </w:r>
      <w:r w:rsidR="003D2BAD" w:rsidRPr="00EA11DF">
        <w:rPr>
          <w:szCs w:val="28"/>
          <w:shd w:val="clear" w:color="auto" w:fill="FFFFFF"/>
          <w:vertAlign w:val="subscript"/>
        </w:rPr>
        <w:t>2</w:t>
      </w:r>
      <w:r w:rsidR="003D2BAD" w:rsidRPr="00EA11DF">
        <w:rPr>
          <w:szCs w:val="28"/>
          <w:shd w:val="clear" w:color="auto" w:fill="FFFFFF"/>
        </w:rPr>
        <w:t>O</w:t>
      </w:r>
      <w:r w:rsidR="003D2BAD" w:rsidRPr="00EA11DF">
        <w:rPr>
          <w:szCs w:val="28"/>
          <w:shd w:val="clear" w:color="auto" w:fill="FFFFFF"/>
          <w:vertAlign w:val="subscript"/>
        </w:rPr>
        <w:t>3</w:t>
      </w:r>
      <w:r w:rsidR="003D2BAD" w:rsidRPr="00EA11DF">
        <w:rPr>
          <w:szCs w:val="28"/>
          <w:shd w:val="clear" w:color="auto" w:fill="FFFFFF"/>
        </w:rPr>
        <w:t xml:space="preserve"> от количества </w:t>
      </w:r>
      <w:proofErr w:type="spellStart"/>
      <w:r w:rsidR="003D2BAD" w:rsidRPr="00EA11DF">
        <w:rPr>
          <w:szCs w:val="28"/>
          <w:shd w:val="clear" w:color="auto" w:fill="FFFFFF"/>
        </w:rPr>
        <w:t>термо</w:t>
      </w:r>
      <w:r w:rsidR="0099505F" w:rsidRPr="00EA11DF">
        <w:rPr>
          <w:szCs w:val="28"/>
          <w:shd w:val="clear" w:color="auto" w:fill="FFFFFF"/>
        </w:rPr>
        <w:t>ударных</w:t>
      </w:r>
      <w:proofErr w:type="spellEnd"/>
      <w:r w:rsidR="0099505F" w:rsidRPr="00EA11DF">
        <w:rPr>
          <w:szCs w:val="28"/>
          <w:shd w:val="clear" w:color="auto" w:fill="FFFFFF"/>
        </w:rPr>
        <w:t xml:space="preserve"> </w:t>
      </w:r>
      <w:proofErr w:type="spellStart"/>
      <w:r w:rsidR="003D2BAD" w:rsidRPr="00EA11DF">
        <w:rPr>
          <w:szCs w:val="28"/>
          <w:shd w:val="clear" w:color="auto" w:fill="FFFFFF"/>
        </w:rPr>
        <w:t>наг</w:t>
      </w:r>
      <w:r w:rsidR="00551FE3" w:rsidRPr="00EA11DF">
        <w:rPr>
          <w:szCs w:val="28"/>
          <w:shd w:val="clear" w:color="auto" w:fill="FFFFFF"/>
        </w:rPr>
        <w:t>ружений</w:t>
      </w:r>
      <w:proofErr w:type="spellEnd"/>
      <w:r w:rsidR="00551FE3" w:rsidRPr="00EA11DF">
        <w:rPr>
          <w:szCs w:val="28"/>
          <w:shd w:val="clear" w:color="auto" w:fill="FFFFFF"/>
        </w:rPr>
        <w:t xml:space="preserve">, содержание </w:t>
      </w:r>
      <w:proofErr w:type="spellStart"/>
      <w:r w:rsidR="00551FE3" w:rsidRPr="00EA11DF">
        <w:rPr>
          <w:szCs w:val="28"/>
          <w:shd w:val="clear" w:color="auto" w:fill="FFFFFF"/>
        </w:rPr>
        <w:t>MgO</w:t>
      </w:r>
      <w:proofErr w:type="spellEnd"/>
      <w:r w:rsidR="00551FE3" w:rsidRPr="00EA11DF">
        <w:rPr>
          <w:szCs w:val="28"/>
          <w:shd w:val="clear" w:color="auto" w:fill="FFFFFF"/>
        </w:rPr>
        <w:t xml:space="preserve"> – 50</w:t>
      </w:r>
      <w:r w:rsidR="003D2BAD" w:rsidRPr="00EA11DF">
        <w:rPr>
          <w:szCs w:val="28"/>
          <w:shd w:val="clear" w:color="auto" w:fill="FFFFFF"/>
        </w:rPr>
        <w:t>%</w:t>
      </w:r>
    </w:p>
    <w:p w:rsidR="003F4A9F" w:rsidRDefault="003F4A9F" w:rsidP="003F4A9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</w:p>
    <w:p w:rsidR="003F4A9F" w:rsidRPr="00FC302D" w:rsidRDefault="003F4A9F" w:rsidP="003F4A9F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FC302D">
        <w:rPr>
          <w:sz w:val="28"/>
          <w:szCs w:val="28"/>
          <w:shd w:val="clear" w:color="auto" w:fill="FFFFFF"/>
        </w:rPr>
        <w:t xml:space="preserve">На (рис. 6) приведена зависимость предела прочности при осевом сжатии керамики </w:t>
      </w:r>
      <w:proofErr w:type="spellStart"/>
      <w:r w:rsidRPr="00FC302D">
        <w:rPr>
          <w:sz w:val="28"/>
          <w:szCs w:val="28"/>
          <w:shd w:val="clear" w:color="auto" w:fill="FFFFFF"/>
        </w:rPr>
        <w:t>MgO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– Al</w:t>
      </w:r>
      <w:r w:rsidRPr="00FC302D">
        <w:rPr>
          <w:sz w:val="28"/>
          <w:szCs w:val="28"/>
          <w:shd w:val="clear" w:color="auto" w:fill="FFFFFF"/>
          <w:vertAlign w:val="subscript"/>
        </w:rPr>
        <w:t>2</w:t>
      </w:r>
      <w:r w:rsidRPr="00FC302D">
        <w:rPr>
          <w:sz w:val="28"/>
          <w:szCs w:val="28"/>
          <w:shd w:val="clear" w:color="auto" w:fill="FFFFFF"/>
        </w:rPr>
        <w:t>O</w:t>
      </w:r>
      <w:r w:rsidRPr="00FC302D">
        <w:rPr>
          <w:sz w:val="28"/>
          <w:szCs w:val="28"/>
          <w:shd w:val="clear" w:color="auto" w:fill="FFFFFF"/>
          <w:vertAlign w:val="subscript"/>
        </w:rPr>
        <w:t xml:space="preserve">3 </w:t>
      </w:r>
      <w:r w:rsidRPr="00FC302D">
        <w:rPr>
          <w:sz w:val="28"/>
          <w:szCs w:val="28"/>
          <w:shd w:val="clear" w:color="auto" w:fill="FFFFFF"/>
        </w:rPr>
        <w:t xml:space="preserve">от количества циклов </w:t>
      </w:r>
      <w:proofErr w:type="spellStart"/>
      <w:r w:rsidRPr="00FC302D">
        <w:rPr>
          <w:sz w:val="28"/>
          <w:szCs w:val="28"/>
          <w:shd w:val="clear" w:color="auto" w:fill="FFFFFF"/>
        </w:rPr>
        <w:t>термоударных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C302D">
        <w:rPr>
          <w:sz w:val="28"/>
          <w:szCs w:val="28"/>
          <w:shd w:val="clear" w:color="auto" w:fill="FFFFFF"/>
        </w:rPr>
        <w:t>нагружений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. Результаты механических испытаний показали, что данный состав керамики </w:t>
      </w:r>
      <w:proofErr w:type="spellStart"/>
      <w:r w:rsidRPr="00FC302D">
        <w:rPr>
          <w:sz w:val="28"/>
          <w:szCs w:val="28"/>
          <w:shd w:val="clear" w:color="auto" w:fill="FFFFFF"/>
        </w:rPr>
        <w:t>MgO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– Al</w:t>
      </w:r>
      <w:r w:rsidRPr="00FC302D">
        <w:rPr>
          <w:sz w:val="28"/>
          <w:szCs w:val="28"/>
          <w:shd w:val="clear" w:color="auto" w:fill="FFFFFF"/>
          <w:vertAlign w:val="subscript"/>
        </w:rPr>
        <w:t>2</w:t>
      </w:r>
      <w:r w:rsidRPr="00FC302D">
        <w:rPr>
          <w:sz w:val="28"/>
          <w:szCs w:val="28"/>
          <w:shd w:val="clear" w:color="auto" w:fill="FFFFFF"/>
        </w:rPr>
        <w:t>O</w:t>
      </w:r>
      <w:r w:rsidRPr="00FC302D">
        <w:rPr>
          <w:sz w:val="28"/>
          <w:szCs w:val="28"/>
          <w:shd w:val="clear" w:color="auto" w:fill="FFFFFF"/>
          <w:vertAlign w:val="subscript"/>
        </w:rPr>
        <w:t>3</w:t>
      </w:r>
      <w:r w:rsidRPr="00FC302D">
        <w:rPr>
          <w:sz w:val="28"/>
          <w:szCs w:val="28"/>
          <w:shd w:val="clear" w:color="auto" w:fill="FFFFFF"/>
        </w:rPr>
        <w:t xml:space="preserve"> имеет предел прочности на сжатие порядка 190 МПа. Увеличение количества циклов </w:t>
      </w:r>
      <w:proofErr w:type="spellStart"/>
      <w:r w:rsidRPr="00FC302D">
        <w:rPr>
          <w:sz w:val="28"/>
          <w:szCs w:val="28"/>
          <w:shd w:val="clear" w:color="auto" w:fill="FFFFFF"/>
        </w:rPr>
        <w:t>термоударных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C302D">
        <w:rPr>
          <w:sz w:val="28"/>
          <w:szCs w:val="28"/>
          <w:shd w:val="clear" w:color="auto" w:fill="FFFFFF"/>
        </w:rPr>
        <w:t>нагружений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не приводит к снижению прочностных свойств керамики. </w:t>
      </w:r>
      <w:proofErr w:type="gramStart"/>
      <w:r w:rsidRPr="00FC302D">
        <w:rPr>
          <w:sz w:val="28"/>
          <w:szCs w:val="28"/>
          <w:shd w:val="clear" w:color="auto" w:fill="FFFFFF"/>
        </w:rPr>
        <w:t xml:space="preserve">Это означает, что данная керамика способна выдерживать агрессивные </w:t>
      </w:r>
      <w:proofErr w:type="spellStart"/>
      <w:r w:rsidRPr="00FC302D">
        <w:rPr>
          <w:sz w:val="28"/>
          <w:szCs w:val="28"/>
          <w:shd w:val="clear" w:color="auto" w:fill="FFFFFF"/>
        </w:rPr>
        <w:t>термоударные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C302D">
        <w:rPr>
          <w:sz w:val="28"/>
          <w:szCs w:val="28"/>
          <w:shd w:val="clear" w:color="auto" w:fill="FFFFFF"/>
        </w:rPr>
        <w:t>нагружения</w:t>
      </w:r>
      <w:proofErr w:type="spellEnd"/>
      <w:r w:rsidRPr="00FC302D">
        <w:rPr>
          <w:sz w:val="28"/>
          <w:szCs w:val="28"/>
          <w:shd w:val="clear" w:color="auto" w:fill="FFFFFF"/>
        </w:rPr>
        <w:t xml:space="preserve"> без деградации прочностных свойств, что является важным требованием, предъявляемым к теплоизоляционным материалам.</w:t>
      </w:r>
      <w:proofErr w:type="gramEnd"/>
    </w:p>
    <w:p w:rsidR="00EA11DF" w:rsidRDefault="00EA11DF" w:rsidP="00FC302D">
      <w:pPr>
        <w:pStyle w:val="a3"/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A11DF" w:rsidRDefault="001E60D8" w:rsidP="00FC302D">
      <w:pPr>
        <w:pStyle w:val="a3"/>
        <w:spacing w:before="240"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C302D">
        <w:rPr>
          <w:rFonts w:ascii="Times New Roman" w:hAnsi="Times New Roman"/>
          <w:b/>
          <w:sz w:val="28"/>
          <w:szCs w:val="28"/>
          <w:shd w:val="clear" w:color="auto" w:fill="FFFFFF"/>
        </w:rPr>
        <w:t>Заключение</w:t>
      </w:r>
    </w:p>
    <w:p w:rsidR="00470601" w:rsidRPr="00FC302D" w:rsidRDefault="000824A2" w:rsidP="00FC302D">
      <w:pPr>
        <w:pStyle w:val="a3"/>
        <w:spacing w:before="240"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302D">
        <w:rPr>
          <w:rFonts w:ascii="Times New Roman" w:hAnsi="Times New Roman"/>
          <w:sz w:val="28"/>
          <w:szCs w:val="28"/>
        </w:rPr>
        <w:t xml:space="preserve">В ходе проведенных исследований определили, что в исходном спеченном состоянии керамика </w:t>
      </w:r>
      <w:proofErr w:type="spellStart"/>
      <w:r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– Al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O</w:t>
      </w:r>
      <w:r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Pr="00FC302D">
        <w:rPr>
          <w:rFonts w:ascii="Times New Roman" w:hAnsi="Times New Roman"/>
          <w:sz w:val="28"/>
          <w:szCs w:val="28"/>
        </w:rPr>
        <w:t xml:space="preserve"> имеет три фазы: оксид алюминия, оксид магния и алюмо-магниевую шпинель (MgAl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O</w:t>
      </w:r>
      <w:r w:rsidRPr="00FC302D">
        <w:rPr>
          <w:rFonts w:ascii="Times New Roman" w:hAnsi="Times New Roman"/>
          <w:sz w:val="28"/>
          <w:szCs w:val="28"/>
          <w:vertAlign w:val="subscript"/>
        </w:rPr>
        <w:t>4</w:t>
      </w:r>
      <w:r w:rsidRPr="00FC302D">
        <w:rPr>
          <w:rFonts w:ascii="Times New Roman" w:hAnsi="Times New Roman"/>
          <w:sz w:val="28"/>
          <w:szCs w:val="28"/>
        </w:rPr>
        <w:t xml:space="preserve">). </w:t>
      </w:r>
      <w:r w:rsidR="00A34D80" w:rsidRPr="00FC302D">
        <w:rPr>
          <w:rFonts w:ascii="Times New Roman" w:hAnsi="Times New Roman"/>
          <w:sz w:val="28"/>
          <w:szCs w:val="28"/>
        </w:rPr>
        <w:t xml:space="preserve">Керамика состава 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>ZrO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  <w:lang w:val="en-US"/>
        </w:rPr>
        <w:t>Mg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O) </w:t>
      </w:r>
      <w:r w:rsidR="00A34D80" w:rsidRPr="00FC302D">
        <w:rPr>
          <w:rFonts w:ascii="Times New Roman" w:hAnsi="Times New Roman"/>
          <w:sz w:val="28"/>
          <w:szCs w:val="28"/>
        </w:rPr>
        <w:t xml:space="preserve">представлена двумя высокотемпературными структурными модификациями: тетрагональной </w:t>
      </w:r>
      <w:r w:rsidR="00A34D80" w:rsidRPr="00FC302D">
        <w:rPr>
          <w:rFonts w:ascii="Times New Roman" w:hAnsi="Times New Roman"/>
          <w:sz w:val="28"/>
          <w:szCs w:val="28"/>
          <w:lang w:val="en-US"/>
        </w:rPr>
        <w:t>t</w:t>
      </w:r>
      <w:r w:rsidR="00A34D80"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="00A34D80"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="00A34D80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A34D80" w:rsidRPr="00FC302D">
        <w:rPr>
          <w:rFonts w:ascii="Times New Roman" w:hAnsi="Times New Roman"/>
          <w:sz w:val="28"/>
          <w:szCs w:val="28"/>
        </w:rPr>
        <w:t xml:space="preserve"> и кубической с-</w:t>
      </w:r>
      <w:proofErr w:type="spellStart"/>
      <w:r w:rsidR="00A34D80"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="00A34D80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A34D80" w:rsidRPr="00FC302D">
        <w:rPr>
          <w:rFonts w:ascii="Times New Roman" w:hAnsi="Times New Roman"/>
          <w:sz w:val="28"/>
          <w:szCs w:val="28"/>
        </w:rPr>
        <w:t xml:space="preserve">. Керамика состава 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>ZrO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>(Y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>O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="00A34D80" w:rsidRPr="00FC302D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A34D80" w:rsidRPr="00FC302D">
        <w:rPr>
          <w:rFonts w:ascii="Times New Roman" w:hAnsi="Times New Roman"/>
          <w:sz w:val="28"/>
          <w:szCs w:val="28"/>
        </w:rPr>
        <w:t xml:space="preserve"> представлена только тетрагональной модификацией </w:t>
      </w:r>
      <w:r w:rsidR="00A34D80" w:rsidRPr="00FC302D">
        <w:rPr>
          <w:rFonts w:ascii="Times New Roman" w:hAnsi="Times New Roman"/>
          <w:sz w:val="28"/>
          <w:szCs w:val="28"/>
          <w:lang w:val="en-US"/>
        </w:rPr>
        <w:t>t</w:t>
      </w:r>
      <w:r w:rsidR="00A34D80" w:rsidRPr="00FC302D">
        <w:rPr>
          <w:rFonts w:ascii="Times New Roman" w:hAnsi="Times New Roman"/>
          <w:sz w:val="28"/>
          <w:szCs w:val="28"/>
        </w:rPr>
        <w:t>-</w:t>
      </w:r>
      <w:proofErr w:type="spellStart"/>
      <w:r w:rsidR="00A34D80" w:rsidRPr="00FC302D">
        <w:rPr>
          <w:rFonts w:ascii="Times New Roman" w:hAnsi="Times New Roman"/>
          <w:sz w:val="28"/>
          <w:szCs w:val="28"/>
          <w:lang w:val="en-US"/>
        </w:rPr>
        <w:t>ZrO</w:t>
      </w:r>
      <w:proofErr w:type="spellEnd"/>
      <w:r w:rsidR="00A34D80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A34D80" w:rsidRPr="00FC302D">
        <w:rPr>
          <w:rFonts w:ascii="Times New Roman" w:hAnsi="Times New Roman"/>
          <w:sz w:val="28"/>
          <w:szCs w:val="28"/>
        </w:rPr>
        <w:t xml:space="preserve"> диоксида циркония. </w:t>
      </w:r>
      <w:proofErr w:type="spellStart"/>
      <w:r w:rsidR="00A34D80" w:rsidRPr="00FC302D">
        <w:rPr>
          <w:rFonts w:ascii="Times New Roman" w:hAnsi="Times New Roman"/>
          <w:sz w:val="28"/>
          <w:szCs w:val="28"/>
        </w:rPr>
        <w:t>Т</w:t>
      </w:r>
      <w:r w:rsidRPr="00FC302D">
        <w:rPr>
          <w:rFonts w:ascii="Times New Roman" w:hAnsi="Times New Roman"/>
          <w:sz w:val="28"/>
          <w:szCs w:val="28"/>
        </w:rPr>
        <w:t>ермоударные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302D">
        <w:rPr>
          <w:rFonts w:ascii="Times New Roman" w:hAnsi="Times New Roman"/>
          <w:sz w:val="28"/>
          <w:szCs w:val="28"/>
        </w:rPr>
        <w:t>нагружения</w:t>
      </w:r>
      <w:proofErr w:type="spellEnd"/>
      <w:r w:rsidRPr="00FC302D">
        <w:rPr>
          <w:rFonts w:ascii="Times New Roman" w:hAnsi="Times New Roman"/>
          <w:sz w:val="28"/>
          <w:szCs w:val="28"/>
        </w:rPr>
        <w:t xml:space="preserve"> не приводят к изменению фазового состава </w:t>
      </w:r>
      <w:r w:rsidR="00A34D80" w:rsidRPr="00FC302D">
        <w:rPr>
          <w:rFonts w:ascii="Times New Roman" w:hAnsi="Times New Roman"/>
          <w:sz w:val="28"/>
          <w:szCs w:val="28"/>
        </w:rPr>
        <w:t xml:space="preserve">керамики </w:t>
      </w:r>
      <w:proofErr w:type="spellStart"/>
      <w:r w:rsidR="00294BBB" w:rsidRPr="00FC302D">
        <w:rPr>
          <w:rFonts w:ascii="Times New Roman" w:hAnsi="Times New Roman"/>
          <w:sz w:val="28"/>
          <w:szCs w:val="28"/>
          <w:shd w:val="clear" w:color="auto" w:fill="FFFFFF"/>
        </w:rPr>
        <w:t>MgO</w:t>
      </w:r>
      <w:proofErr w:type="spellEnd"/>
      <w:r w:rsidR="00A34D80" w:rsidRPr="00FC30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4BBB" w:rsidRPr="00FC302D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A34D80" w:rsidRPr="00FC30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4BBB" w:rsidRPr="00FC302D">
        <w:rPr>
          <w:rFonts w:ascii="Times New Roman" w:hAnsi="Times New Roman"/>
          <w:sz w:val="28"/>
          <w:szCs w:val="28"/>
          <w:shd w:val="clear" w:color="auto" w:fill="FFFFFF"/>
        </w:rPr>
        <w:t>Al</w:t>
      </w:r>
      <w:r w:rsidR="00294BBB" w:rsidRPr="00FC302D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="00294BBB" w:rsidRPr="00FC302D">
        <w:rPr>
          <w:rFonts w:ascii="Times New Roman" w:hAnsi="Times New Roman"/>
          <w:sz w:val="28"/>
          <w:szCs w:val="28"/>
          <w:shd w:val="clear" w:color="auto" w:fill="FFFFFF"/>
        </w:rPr>
        <w:t>O</w:t>
      </w:r>
      <w:r w:rsidR="00294BBB" w:rsidRPr="00FC302D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3 </w:t>
      </w:r>
      <w:r w:rsidR="00294BBB" w:rsidRPr="00FC302D">
        <w:rPr>
          <w:rFonts w:ascii="Times New Roman" w:hAnsi="Times New Roman"/>
          <w:sz w:val="28"/>
          <w:szCs w:val="28"/>
        </w:rPr>
        <w:t>и ZrO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294BBB" w:rsidRPr="00FC302D">
        <w:rPr>
          <w:rFonts w:ascii="Times New Roman" w:hAnsi="Times New Roman"/>
          <w:sz w:val="28"/>
          <w:szCs w:val="28"/>
        </w:rPr>
        <w:t>(Y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294BBB" w:rsidRPr="00FC302D">
        <w:rPr>
          <w:rFonts w:ascii="Times New Roman" w:hAnsi="Times New Roman"/>
          <w:sz w:val="28"/>
          <w:szCs w:val="28"/>
        </w:rPr>
        <w:t>O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="00294BBB" w:rsidRPr="00FC302D">
        <w:rPr>
          <w:rFonts w:ascii="Times New Roman" w:hAnsi="Times New Roman"/>
          <w:sz w:val="28"/>
          <w:szCs w:val="28"/>
        </w:rPr>
        <w:t>)</w:t>
      </w:r>
      <w:r w:rsidRPr="00FC302D">
        <w:rPr>
          <w:rFonts w:ascii="Times New Roman" w:hAnsi="Times New Roman"/>
          <w:sz w:val="28"/>
          <w:szCs w:val="28"/>
        </w:rPr>
        <w:t>.</w:t>
      </w:r>
      <w:r w:rsidR="00294BBB" w:rsidRPr="00FC302D">
        <w:rPr>
          <w:rFonts w:ascii="Times New Roman" w:hAnsi="Times New Roman"/>
          <w:sz w:val="28"/>
          <w:szCs w:val="28"/>
        </w:rPr>
        <w:t xml:space="preserve"> </w:t>
      </w:r>
      <w:r w:rsidR="00470601" w:rsidRPr="00FC302D">
        <w:rPr>
          <w:rFonts w:ascii="Times New Roman" w:hAnsi="Times New Roman"/>
          <w:sz w:val="28"/>
          <w:szCs w:val="28"/>
        </w:rPr>
        <w:t>В керамике ZrO</w:t>
      </w:r>
      <w:r w:rsidR="00470601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470601" w:rsidRPr="00FC302D">
        <w:rPr>
          <w:rFonts w:ascii="Times New Roman" w:hAnsi="Times New Roman"/>
          <w:sz w:val="28"/>
          <w:szCs w:val="28"/>
        </w:rPr>
        <w:t>(</w:t>
      </w:r>
      <w:proofErr w:type="spellStart"/>
      <w:r w:rsidR="00470601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470601" w:rsidRPr="00FC302D">
        <w:rPr>
          <w:rFonts w:ascii="Times New Roman" w:hAnsi="Times New Roman"/>
          <w:sz w:val="28"/>
          <w:szCs w:val="28"/>
        </w:rPr>
        <w:t>) происходило постепенное сокращение доли высокотемпературной тетрагональной t-ZrO</w:t>
      </w:r>
      <w:r w:rsidR="00470601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470601" w:rsidRPr="00FC302D">
        <w:rPr>
          <w:rFonts w:ascii="Times New Roman" w:hAnsi="Times New Roman"/>
          <w:sz w:val="28"/>
          <w:szCs w:val="28"/>
        </w:rPr>
        <w:t xml:space="preserve"> и кубической </w:t>
      </w:r>
      <w:r w:rsidR="00470601" w:rsidRPr="00FC302D">
        <w:rPr>
          <w:rFonts w:ascii="Times New Roman" w:hAnsi="Times New Roman"/>
          <w:sz w:val="28"/>
          <w:szCs w:val="28"/>
          <w:lang w:val="en-US"/>
        </w:rPr>
        <w:t>c</w:t>
      </w:r>
      <w:r w:rsidR="00470601" w:rsidRPr="00FC302D">
        <w:rPr>
          <w:rFonts w:ascii="Times New Roman" w:hAnsi="Times New Roman"/>
          <w:sz w:val="28"/>
          <w:szCs w:val="28"/>
        </w:rPr>
        <w:t>-ZrO</w:t>
      </w:r>
      <w:r w:rsidR="00470601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470601" w:rsidRPr="00FC302D">
        <w:rPr>
          <w:rFonts w:ascii="Times New Roman" w:hAnsi="Times New Roman"/>
          <w:sz w:val="28"/>
          <w:szCs w:val="28"/>
        </w:rPr>
        <w:t xml:space="preserve"> фаз, появление и возрастание доли низкотемпературной моноклинной модификации </w:t>
      </w:r>
      <w:r w:rsidR="00470601" w:rsidRPr="00FC302D">
        <w:rPr>
          <w:rFonts w:ascii="Times New Roman" w:hAnsi="Times New Roman"/>
          <w:sz w:val="28"/>
          <w:szCs w:val="28"/>
          <w:lang w:val="en-US"/>
        </w:rPr>
        <w:t>m</w:t>
      </w:r>
      <w:r w:rsidR="00470601" w:rsidRPr="00FC302D">
        <w:rPr>
          <w:rFonts w:ascii="Times New Roman" w:hAnsi="Times New Roman"/>
          <w:sz w:val="28"/>
          <w:szCs w:val="28"/>
        </w:rPr>
        <w:t>-ZrO</w:t>
      </w:r>
      <w:r w:rsidR="00470601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470601" w:rsidRPr="00FC302D">
        <w:rPr>
          <w:rFonts w:ascii="Times New Roman" w:hAnsi="Times New Roman"/>
          <w:sz w:val="28"/>
          <w:szCs w:val="28"/>
        </w:rPr>
        <w:t xml:space="preserve"> с увеличением числа </w:t>
      </w:r>
      <w:proofErr w:type="spellStart"/>
      <w:r w:rsidR="00470601" w:rsidRPr="00FC302D">
        <w:rPr>
          <w:rFonts w:ascii="Times New Roman" w:hAnsi="Times New Roman"/>
          <w:sz w:val="28"/>
          <w:szCs w:val="28"/>
        </w:rPr>
        <w:t>термоударных</w:t>
      </w:r>
      <w:proofErr w:type="spellEnd"/>
      <w:r w:rsidR="00470601" w:rsidRPr="00FC302D">
        <w:rPr>
          <w:rFonts w:ascii="Times New Roman" w:hAnsi="Times New Roman"/>
          <w:sz w:val="28"/>
          <w:szCs w:val="28"/>
        </w:rPr>
        <w:t xml:space="preserve"> воздействий.</w:t>
      </w:r>
    </w:p>
    <w:p w:rsidR="009F05E3" w:rsidRPr="00FC302D" w:rsidRDefault="000824A2" w:rsidP="00FC302D">
      <w:pPr>
        <w:pStyle w:val="a3"/>
        <w:spacing w:before="24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C302D">
        <w:rPr>
          <w:rFonts w:ascii="Times New Roman" w:hAnsi="Times New Roman"/>
          <w:sz w:val="28"/>
          <w:szCs w:val="28"/>
        </w:rPr>
        <w:t xml:space="preserve">Керамика </w:t>
      </w:r>
      <w:proofErr w:type="spellStart"/>
      <w:r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A34D80" w:rsidRPr="00FC302D">
        <w:rPr>
          <w:rFonts w:ascii="Times New Roman" w:hAnsi="Times New Roman"/>
          <w:sz w:val="28"/>
          <w:szCs w:val="28"/>
        </w:rPr>
        <w:t xml:space="preserve"> </w:t>
      </w:r>
      <w:r w:rsidRPr="00FC302D">
        <w:rPr>
          <w:rFonts w:ascii="Times New Roman" w:hAnsi="Times New Roman"/>
          <w:sz w:val="28"/>
          <w:szCs w:val="28"/>
        </w:rPr>
        <w:t>–</w:t>
      </w:r>
      <w:r w:rsidR="00A34D80" w:rsidRPr="00FC302D">
        <w:rPr>
          <w:rFonts w:ascii="Times New Roman" w:hAnsi="Times New Roman"/>
          <w:sz w:val="28"/>
          <w:szCs w:val="28"/>
        </w:rPr>
        <w:t xml:space="preserve"> </w:t>
      </w:r>
      <w:r w:rsidRPr="00FC302D">
        <w:rPr>
          <w:rFonts w:ascii="Times New Roman" w:hAnsi="Times New Roman"/>
          <w:sz w:val="28"/>
          <w:szCs w:val="28"/>
        </w:rPr>
        <w:t>Al</w:t>
      </w:r>
      <w:r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Pr="00FC302D">
        <w:rPr>
          <w:rFonts w:ascii="Times New Roman" w:hAnsi="Times New Roman"/>
          <w:sz w:val="28"/>
          <w:szCs w:val="28"/>
        </w:rPr>
        <w:t>O</w:t>
      </w:r>
      <w:r w:rsidRPr="00FC302D">
        <w:rPr>
          <w:rFonts w:ascii="Times New Roman" w:hAnsi="Times New Roman"/>
          <w:sz w:val="28"/>
          <w:szCs w:val="28"/>
          <w:vertAlign w:val="subscript"/>
        </w:rPr>
        <w:t xml:space="preserve">3 </w:t>
      </w:r>
      <w:r w:rsidRPr="00FC302D">
        <w:rPr>
          <w:rFonts w:ascii="Times New Roman" w:hAnsi="Times New Roman"/>
          <w:sz w:val="28"/>
          <w:szCs w:val="28"/>
        </w:rPr>
        <w:t xml:space="preserve">с концентрацией 50 и 70% </w:t>
      </w:r>
      <w:proofErr w:type="spellStart"/>
      <w:r w:rsidRPr="00FC302D">
        <w:rPr>
          <w:rFonts w:ascii="Times New Roman" w:hAnsi="Times New Roman"/>
          <w:sz w:val="28"/>
          <w:szCs w:val="28"/>
        </w:rPr>
        <w:t>Mg</w:t>
      </w:r>
      <w:proofErr w:type="spellEnd"/>
      <w:r w:rsidR="004F5928" w:rsidRPr="00FC302D">
        <w:rPr>
          <w:rFonts w:ascii="Times New Roman" w:hAnsi="Times New Roman"/>
          <w:sz w:val="28"/>
          <w:szCs w:val="28"/>
          <w:lang w:val="en-US"/>
        </w:rPr>
        <w:t>O</w:t>
      </w:r>
      <w:r w:rsidR="004F5928" w:rsidRPr="00FC302D">
        <w:rPr>
          <w:rFonts w:ascii="Times New Roman" w:hAnsi="Times New Roman"/>
          <w:sz w:val="28"/>
          <w:szCs w:val="28"/>
        </w:rPr>
        <w:t xml:space="preserve"> </w:t>
      </w:r>
      <w:r w:rsidR="00470601" w:rsidRPr="00FC302D">
        <w:rPr>
          <w:rFonts w:ascii="Times New Roman" w:hAnsi="Times New Roman"/>
          <w:sz w:val="28"/>
          <w:szCs w:val="28"/>
        </w:rPr>
        <w:t>устойчива к</w:t>
      </w:r>
      <w:r w:rsidR="004F5928"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601" w:rsidRPr="00FC302D">
        <w:rPr>
          <w:rFonts w:ascii="Times New Roman" w:hAnsi="Times New Roman"/>
          <w:sz w:val="28"/>
          <w:szCs w:val="28"/>
        </w:rPr>
        <w:t>термоударным</w:t>
      </w:r>
      <w:proofErr w:type="spellEnd"/>
      <w:r w:rsidR="002C2F22"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4D80" w:rsidRPr="00FC302D">
        <w:rPr>
          <w:rFonts w:ascii="Times New Roman" w:hAnsi="Times New Roman"/>
          <w:sz w:val="28"/>
          <w:szCs w:val="28"/>
        </w:rPr>
        <w:t>нагружения</w:t>
      </w:r>
      <w:r w:rsidR="00470601" w:rsidRPr="00FC302D">
        <w:rPr>
          <w:rFonts w:ascii="Times New Roman" w:hAnsi="Times New Roman"/>
          <w:sz w:val="28"/>
          <w:szCs w:val="28"/>
        </w:rPr>
        <w:t>м</w:t>
      </w:r>
      <w:proofErr w:type="spellEnd"/>
      <w:r w:rsidR="00A34D80" w:rsidRPr="00FC302D">
        <w:rPr>
          <w:rFonts w:ascii="Times New Roman" w:hAnsi="Times New Roman"/>
          <w:sz w:val="28"/>
          <w:szCs w:val="28"/>
        </w:rPr>
        <w:t xml:space="preserve">. </w:t>
      </w:r>
      <w:r w:rsidR="00470601" w:rsidRPr="00FC302D">
        <w:rPr>
          <w:rFonts w:ascii="Times New Roman" w:hAnsi="Times New Roman"/>
          <w:sz w:val="28"/>
          <w:szCs w:val="28"/>
        </w:rPr>
        <w:t>Показано</w:t>
      </w:r>
      <w:r w:rsidR="004F5928" w:rsidRPr="00FC302D">
        <w:rPr>
          <w:rFonts w:ascii="Times New Roman" w:hAnsi="Times New Roman"/>
          <w:sz w:val="28"/>
          <w:szCs w:val="28"/>
        </w:rPr>
        <w:t xml:space="preserve">, что агрессивные </w:t>
      </w:r>
      <w:proofErr w:type="spellStart"/>
      <w:r w:rsidR="004F5928" w:rsidRPr="00FC302D">
        <w:rPr>
          <w:rFonts w:ascii="Times New Roman" w:hAnsi="Times New Roman"/>
          <w:sz w:val="28"/>
          <w:szCs w:val="28"/>
        </w:rPr>
        <w:t>термоударные</w:t>
      </w:r>
      <w:proofErr w:type="spellEnd"/>
      <w:r w:rsidR="004F5928" w:rsidRPr="00FC30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5928" w:rsidRPr="00FC302D">
        <w:rPr>
          <w:rFonts w:ascii="Times New Roman" w:hAnsi="Times New Roman"/>
          <w:sz w:val="28"/>
          <w:szCs w:val="28"/>
        </w:rPr>
        <w:t>нагружения</w:t>
      </w:r>
      <w:proofErr w:type="spellEnd"/>
      <w:r w:rsidR="004F5928" w:rsidRPr="00FC302D">
        <w:rPr>
          <w:rFonts w:ascii="Times New Roman" w:hAnsi="Times New Roman"/>
          <w:sz w:val="28"/>
          <w:szCs w:val="28"/>
        </w:rPr>
        <w:t xml:space="preserve"> </w:t>
      </w:r>
      <w:r w:rsidR="00470601" w:rsidRPr="00FC302D">
        <w:rPr>
          <w:rFonts w:ascii="Times New Roman" w:hAnsi="Times New Roman"/>
          <w:sz w:val="28"/>
          <w:szCs w:val="28"/>
        </w:rPr>
        <w:t>не приводят к снижению механических свойств</w:t>
      </w:r>
      <w:r w:rsidR="004F5928" w:rsidRPr="00FC302D">
        <w:rPr>
          <w:rFonts w:ascii="Times New Roman" w:hAnsi="Times New Roman"/>
          <w:sz w:val="28"/>
          <w:szCs w:val="28"/>
        </w:rPr>
        <w:t xml:space="preserve"> керамики </w:t>
      </w:r>
      <w:proofErr w:type="spellStart"/>
      <w:r w:rsidR="004F5928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4F5928" w:rsidRPr="00FC302D">
        <w:rPr>
          <w:rFonts w:ascii="Times New Roman" w:hAnsi="Times New Roman"/>
          <w:sz w:val="28"/>
          <w:szCs w:val="28"/>
        </w:rPr>
        <w:t xml:space="preserve"> – Al</w:t>
      </w:r>
      <w:r w:rsidR="004F5928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4F5928" w:rsidRPr="00FC302D">
        <w:rPr>
          <w:rFonts w:ascii="Times New Roman" w:hAnsi="Times New Roman"/>
          <w:sz w:val="28"/>
          <w:szCs w:val="28"/>
        </w:rPr>
        <w:t>O</w:t>
      </w:r>
      <w:r w:rsidR="004F5928" w:rsidRPr="00FC302D">
        <w:rPr>
          <w:rFonts w:ascii="Times New Roman" w:hAnsi="Times New Roman"/>
          <w:sz w:val="28"/>
          <w:szCs w:val="28"/>
          <w:vertAlign w:val="subscript"/>
        </w:rPr>
        <w:t>3.</w:t>
      </w:r>
      <w:r w:rsidR="00470601" w:rsidRPr="00FC302D">
        <w:rPr>
          <w:rFonts w:ascii="Times New Roman" w:hAnsi="Times New Roman"/>
          <w:sz w:val="28"/>
          <w:szCs w:val="28"/>
        </w:rPr>
        <w:t xml:space="preserve"> </w:t>
      </w:r>
      <w:r w:rsidR="00294BBB" w:rsidRPr="00FC302D">
        <w:rPr>
          <w:rFonts w:ascii="Times New Roman" w:hAnsi="Times New Roman"/>
          <w:sz w:val="28"/>
          <w:szCs w:val="28"/>
        </w:rPr>
        <w:t>Для керамики состава ZrO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294BBB" w:rsidRPr="00FC302D">
        <w:rPr>
          <w:rFonts w:ascii="Times New Roman" w:hAnsi="Times New Roman"/>
          <w:sz w:val="28"/>
          <w:szCs w:val="28"/>
        </w:rPr>
        <w:t>(Y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294BBB" w:rsidRPr="00FC302D">
        <w:rPr>
          <w:rFonts w:ascii="Times New Roman" w:hAnsi="Times New Roman"/>
          <w:sz w:val="28"/>
          <w:szCs w:val="28"/>
        </w:rPr>
        <w:t>O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="00294BBB" w:rsidRPr="00FC302D">
        <w:rPr>
          <w:rFonts w:ascii="Times New Roman" w:hAnsi="Times New Roman"/>
          <w:sz w:val="28"/>
          <w:szCs w:val="28"/>
        </w:rPr>
        <w:t xml:space="preserve">) </w:t>
      </w:r>
      <w:r w:rsidR="000C675D" w:rsidRPr="00FC302D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0C675D" w:rsidRPr="00FC302D">
        <w:rPr>
          <w:rFonts w:ascii="Times New Roman" w:hAnsi="Times New Roman"/>
          <w:sz w:val="28"/>
          <w:szCs w:val="28"/>
        </w:rPr>
        <w:t>MgO</w:t>
      </w:r>
      <w:proofErr w:type="spellEnd"/>
      <w:r w:rsidR="000C675D" w:rsidRPr="00FC302D">
        <w:rPr>
          <w:rFonts w:ascii="Times New Roman" w:hAnsi="Times New Roman"/>
          <w:sz w:val="28"/>
          <w:szCs w:val="28"/>
        </w:rPr>
        <w:t xml:space="preserve"> – Al</w:t>
      </w:r>
      <w:r w:rsidR="000C675D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0C675D" w:rsidRPr="00FC302D">
        <w:rPr>
          <w:rFonts w:ascii="Times New Roman" w:hAnsi="Times New Roman"/>
          <w:sz w:val="28"/>
          <w:szCs w:val="28"/>
        </w:rPr>
        <w:t>O</w:t>
      </w:r>
      <w:r w:rsidR="000C675D" w:rsidRPr="00FC302D">
        <w:rPr>
          <w:rFonts w:ascii="Times New Roman" w:hAnsi="Times New Roman"/>
          <w:sz w:val="28"/>
          <w:szCs w:val="28"/>
          <w:vertAlign w:val="subscript"/>
        </w:rPr>
        <w:t>3</w:t>
      </w:r>
      <w:r w:rsidR="000C675D" w:rsidRPr="00FC302D">
        <w:rPr>
          <w:rFonts w:ascii="Times New Roman" w:hAnsi="Times New Roman"/>
          <w:sz w:val="28"/>
          <w:szCs w:val="28"/>
        </w:rPr>
        <w:t xml:space="preserve"> </w:t>
      </w:r>
      <w:r w:rsidR="00294BBB" w:rsidRPr="00FC302D">
        <w:rPr>
          <w:rFonts w:ascii="Times New Roman" w:hAnsi="Times New Roman"/>
          <w:sz w:val="28"/>
          <w:szCs w:val="28"/>
        </w:rPr>
        <w:t xml:space="preserve">значения </w:t>
      </w:r>
      <w:proofErr w:type="gramStart"/>
      <w:r w:rsidR="00294BBB" w:rsidRPr="00FC302D">
        <w:rPr>
          <w:rFonts w:ascii="Times New Roman" w:hAnsi="Times New Roman"/>
          <w:sz w:val="28"/>
          <w:szCs w:val="28"/>
        </w:rPr>
        <w:t>ОКР</w:t>
      </w:r>
      <w:proofErr w:type="gramEnd"/>
      <w:r w:rsidR="00294BBB" w:rsidRPr="00FC302D">
        <w:rPr>
          <w:rFonts w:ascii="Times New Roman" w:hAnsi="Times New Roman"/>
          <w:sz w:val="28"/>
          <w:szCs w:val="28"/>
        </w:rPr>
        <w:t xml:space="preserve"> сохранялись неизменными, в то время как для керамики ZrO</w:t>
      </w:r>
      <w:r w:rsidR="00294BBB" w:rsidRPr="00FC302D">
        <w:rPr>
          <w:rFonts w:ascii="Times New Roman" w:hAnsi="Times New Roman"/>
          <w:sz w:val="28"/>
          <w:szCs w:val="28"/>
          <w:vertAlign w:val="subscript"/>
        </w:rPr>
        <w:t>2</w:t>
      </w:r>
      <w:r w:rsidR="00294BBB" w:rsidRPr="00FC302D">
        <w:rPr>
          <w:rFonts w:ascii="Times New Roman" w:hAnsi="Times New Roman"/>
          <w:sz w:val="28"/>
          <w:szCs w:val="28"/>
        </w:rPr>
        <w:t>(</w:t>
      </w:r>
      <w:proofErr w:type="spellStart"/>
      <w:r w:rsidR="00294BBB" w:rsidRPr="00FC302D">
        <w:rPr>
          <w:rFonts w:ascii="Times New Roman" w:hAnsi="Times New Roman"/>
          <w:sz w:val="28"/>
          <w:szCs w:val="28"/>
          <w:lang w:val="en-US"/>
        </w:rPr>
        <w:t>MgO</w:t>
      </w:r>
      <w:proofErr w:type="spellEnd"/>
      <w:r w:rsidR="00294BBB" w:rsidRPr="00FC302D">
        <w:rPr>
          <w:rFonts w:ascii="Times New Roman" w:hAnsi="Times New Roman"/>
          <w:sz w:val="28"/>
          <w:szCs w:val="28"/>
        </w:rPr>
        <w:t xml:space="preserve">) размер кристаллитов </w:t>
      </w:r>
      <w:r w:rsidR="00470601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уменьшался с увеличением количества </w:t>
      </w:r>
      <w:proofErr w:type="spellStart"/>
      <w:r w:rsidR="00470601" w:rsidRPr="00FC302D">
        <w:rPr>
          <w:rFonts w:ascii="Times New Roman" w:hAnsi="Times New Roman"/>
          <w:color w:val="000000" w:themeColor="text1"/>
          <w:sz w:val="28"/>
          <w:szCs w:val="28"/>
        </w:rPr>
        <w:t>термоударных</w:t>
      </w:r>
      <w:proofErr w:type="spellEnd"/>
      <w:r w:rsidR="00470601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70601" w:rsidRPr="00FC302D">
        <w:rPr>
          <w:rFonts w:ascii="Times New Roman" w:hAnsi="Times New Roman"/>
          <w:color w:val="000000" w:themeColor="text1"/>
          <w:sz w:val="28"/>
          <w:szCs w:val="28"/>
        </w:rPr>
        <w:t>нагружений</w:t>
      </w:r>
      <w:proofErr w:type="spellEnd"/>
      <w:r w:rsidR="00470601" w:rsidRPr="00FC302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94BBB" w:rsidRPr="00FC30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F05E3" w:rsidRDefault="009F05E3" w:rsidP="00FC302D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FC302D">
        <w:rPr>
          <w:i/>
          <w:sz w:val="28"/>
          <w:szCs w:val="28"/>
        </w:rPr>
        <w:t>Работа выполнена при финансовой поддержке Министерства образования и науки РФ (соглашение № RFMEFI60714X0069).</w:t>
      </w:r>
    </w:p>
    <w:p w:rsidR="00EA11DF" w:rsidRPr="00FC302D" w:rsidRDefault="00EA11DF" w:rsidP="00FC302D">
      <w:pPr>
        <w:spacing w:line="360" w:lineRule="auto"/>
        <w:ind w:firstLine="708"/>
        <w:jc w:val="both"/>
        <w:rPr>
          <w:i/>
          <w:sz w:val="28"/>
          <w:szCs w:val="28"/>
        </w:rPr>
      </w:pPr>
    </w:p>
    <w:p w:rsidR="003D2BAD" w:rsidRPr="00EA11DF" w:rsidRDefault="00EA11DF" w:rsidP="00EA11DF">
      <w:pPr>
        <w:suppressAutoHyphens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EA11DF">
        <w:rPr>
          <w:sz w:val="28"/>
          <w:szCs w:val="28"/>
          <w:shd w:val="clear" w:color="auto" w:fill="FFFFFF"/>
        </w:rPr>
        <w:t>Литература</w:t>
      </w:r>
    </w:p>
    <w:p w:rsidR="003D2BAD" w:rsidRPr="00FC302D" w:rsidRDefault="00294BBB" w:rsidP="00EA11DF">
      <w:pPr>
        <w:suppressAutoHyphens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FC302D">
        <w:rPr>
          <w:sz w:val="28"/>
          <w:szCs w:val="28"/>
          <w:shd w:val="clear" w:color="auto" w:fill="FFFFFF"/>
        </w:rPr>
        <w:t xml:space="preserve">1. </w:t>
      </w:r>
      <w:r w:rsidR="003D2BAD" w:rsidRPr="00FC302D">
        <w:rPr>
          <w:sz w:val="28"/>
          <w:szCs w:val="28"/>
          <w:shd w:val="clear" w:color="auto" w:fill="FFFFFF"/>
        </w:rPr>
        <w:t xml:space="preserve">Свойства, структура, фазовый состав и закономерности формирования пористых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наносистем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на основе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ZrO</w:t>
      </w:r>
      <w:proofErr w:type="spellEnd"/>
      <w:r w:rsidR="003D2BAD" w:rsidRPr="00FC302D">
        <w:rPr>
          <w:sz w:val="28"/>
          <w:szCs w:val="28"/>
          <w:shd w:val="clear" w:color="auto" w:fill="FFFFFF"/>
          <w:vertAlign w:val="subscript"/>
        </w:rPr>
        <w:t>2</w:t>
      </w:r>
      <w:r w:rsidR="003D2BAD" w:rsidRPr="00FC302D">
        <w:rPr>
          <w:sz w:val="28"/>
          <w:szCs w:val="28"/>
          <w:shd w:val="clear" w:color="auto" w:fill="FFFFFF"/>
        </w:rPr>
        <w:t xml:space="preserve">: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дис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.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докт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.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техн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. наук //С. П.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Буякова</w:t>
      </w:r>
      <w:proofErr w:type="spellEnd"/>
      <w:r w:rsidR="003D2BAD" w:rsidRPr="00FC302D">
        <w:rPr>
          <w:sz w:val="28"/>
          <w:szCs w:val="28"/>
          <w:shd w:val="clear" w:color="auto" w:fill="FFFFFF"/>
        </w:rPr>
        <w:t>.</w:t>
      </w:r>
      <w:r w:rsidR="00CE6475" w:rsidRPr="00FC302D">
        <w:rPr>
          <w:sz w:val="28"/>
          <w:szCs w:val="28"/>
          <w:shd w:val="clear" w:color="auto" w:fill="FFFFFF"/>
        </w:rPr>
        <w:t xml:space="preserve"> </w:t>
      </w:r>
      <w:r w:rsidR="003D2BAD" w:rsidRPr="00FC302D">
        <w:rPr>
          <w:sz w:val="28"/>
          <w:szCs w:val="28"/>
          <w:shd w:val="clear" w:color="auto" w:fill="FFFFFF"/>
        </w:rPr>
        <w:t>Томск. 2008//– 280 с.</w:t>
      </w:r>
    </w:p>
    <w:p w:rsidR="003D2BAD" w:rsidRPr="00FC302D" w:rsidRDefault="00294BBB" w:rsidP="00EA11DF">
      <w:pPr>
        <w:suppressAutoHyphens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FC302D">
        <w:rPr>
          <w:sz w:val="28"/>
          <w:szCs w:val="28"/>
          <w:shd w:val="clear" w:color="auto" w:fill="FFFFFF"/>
        </w:rPr>
        <w:t xml:space="preserve">2. </w:t>
      </w:r>
      <w:r w:rsidR="003D2BAD" w:rsidRPr="00FC302D">
        <w:rPr>
          <w:sz w:val="28"/>
          <w:szCs w:val="28"/>
          <w:shd w:val="clear" w:color="auto" w:fill="FFFFFF"/>
        </w:rPr>
        <w:t xml:space="preserve">Кульков С.Н.,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Скрипняк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В.А.,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Скрипняк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Е.Г.,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Буякова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С.П. Механические свойства поликристаллических объёмных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нанокристаллических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керамических материалов на основе оксида алюминия и диоксида циркония в кн. Синтез и свойства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нанокристаллических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и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субмикроструктурных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 материалов, под ред. А.Д.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Коротаева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. – Томск: Изд-во Том. </w:t>
      </w:r>
      <w:proofErr w:type="spellStart"/>
      <w:r w:rsidR="003D2BAD" w:rsidRPr="00FC302D">
        <w:rPr>
          <w:sz w:val="28"/>
          <w:szCs w:val="28"/>
          <w:shd w:val="clear" w:color="auto" w:fill="FFFFFF"/>
        </w:rPr>
        <w:t>Ун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>-</w:t>
      </w:r>
      <w:r w:rsidR="003D2BAD" w:rsidRPr="00FC302D">
        <w:rPr>
          <w:sz w:val="28"/>
          <w:szCs w:val="28"/>
          <w:shd w:val="clear" w:color="auto" w:fill="FFFFFF"/>
        </w:rPr>
        <w:t>та</w:t>
      </w:r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2007. </w:t>
      </w:r>
      <w:r w:rsidR="00EA11DF">
        <w:rPr>
          <w:sz w:val="28"/>
          <w:szCs w:val="28"/>
          <w:shd w:val="clear" w:color="auto" w:fill="FFFFFF"/>
        </w:rPr>
        <w:t>С</w:t>
      </w:r>
      <w:r w:rsidR="003D2BAD" w:rsidRPr="00FC302D">
        <w:rPr>
          <w:sz w:val="28"/>
          <w:szCs w:val="28"/>
          <w:shd w:val="clear" w:color="auto" w:fill="FFFFFF"/>
          <w:lang w:val="en-US"/>
        </w:rPr>
        <w:t>. 232</w:t>
      </w:r>
      <w:r w:rsidR="00EA11DF" w:rsidRPr="00EA11DF">
        <w:rPr>
          <w:sz w:val="28"/>
          <w:szCs w:val="28"/>
        </w:rPr>
        <w:t xml:space="preserve"> </w:t>
      </w:r>
      <w:r w:rsidR="00EA11DF">
        <w:rPr>
          <w:sz w:val="28"/>
          <w:szCs w:val="28"/>
        </w:rPr>
        <w:t>‒</w:t>
      </w:r>
      <w:r w:rsidR="003D2BAD" w:rsidRPr="00FC302D">
        <w:rPr>
          <w:sz w:val="28"/>
          <w:szCs w:val="28"/>
          <w:shd w:val="clear" w:color="auto" w:fill="FFFFFF"/>
          <w:lang w:val="en-US"/>
        </w:rPr>
        <w:t>328.</w:t>
      </w:r>
    </w:p>
    <w:p w:rsidR="003D2BAD" w:rsidRPr="00FC302D" w:rsidRDefault="00075D6C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FC302D">
        <w:rPr>
          <w:sz w:val="28"/>
          <w:szCs w:val="28"/>
          <w:shd w:val="clear" w:color="auto" w:fill="FFFFFF"/>
          <w:lang w:val="en-US"/>
        </w:rPr>
        <w:t>3</w:t>
      </w:r>
      <w:r w:rsidR="00294BBB" w:rsidRPr="00FC302D">
        <w:rPr>
          <w:sz w:val="28"/>
          <w:szCs w:val="28"/>
          <w:shd w:val="clear" w:color="auto" w:fill="FFFFFF"/>
          <w:lang w:val="en-US"/>
        </w:rPr>
        <w:t xml:space="preserve">. </w:t>
      </w:r>
      <w:r w:rsidR="003D2BAD" w:rsidRPr="00FC302D">
        <w:rPr>
          <w:sz w:val="28"/>
          <w:szCs w:val="28"/>
          <w:shd w:val="clear" w:color="auto" w:fill="FFFFFF"/>
          <w:lang w:val="en-US"/>
        </w:rPr>
        <w:t xml:space="preserve">S.P.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Buyakova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E.S.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Kalatur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A.S.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Buyakov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and S.S.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Kulkov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>, S.N. Structure and properties of ZrO</w:t>
      </w:r>
      <w:r w:rsidR="003D2BAD" w:rsidRPr="00FC302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="003D2BAD" w:rsidRPr="00FC302D">
        <w:rPr>
          <w:sz w:val="28"/>
          <w:szCs w:val="28"/>
          <w:shd w:val="clear" w:color="auto" w:fill="FFFFFF"/>
          <w:lang w:val="en-US"/>
        </w:rPr>
        <w:t xml:space="preserve">-MgO powders // Journal OF Silicate Based and an Composite Materials. </w:t>
      </w:r>
      <w:proofErr w:type="gramStart"/>
      <w:r w:rsidR="003D2BAD" w:rsidRPr="00FC302D">
        <w:rPr>
          <w:sz w:val="28"/>
          <w:szCs w:val="28"/>
          <w:shd w:val="clear" w:color="auto" w:fill="FFFFFF"/>
          <w:lang w:val="en-US"/>
        </w:rPr>
        <w:t>2014/8.</w:t>
      </w:r>
      <w:proofErr w:type="gram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3D2BAD" w:rsidRPr="00FC302D">
        <w:rPr>
          <w:sz w:val="28"/>
          <w:szCs w:val="28"/>
          <w:shd w:val="clear" w:color="auto" w:fill="FFFFFF"/>
          <w:lang w:val="en-US"/>
        </w:rPr>
        <w:t>PP. 8</w:t>
      </w:r>
      <w:r w:rsidR="00EA11DF" w:rsidRPr="00C74394">
        <w:rPr>
          <w:sz w:val="28"/>
          <w:szCs w:val="28"/>
          <w:lang w:val="en-US"/>
        </w:rPr>
        <w:t xml:space="preserve"> ‒</w:t>
      </w:r>
      <w:r w:rsidR="003D2BAD" w:rsidRPr="00FC302D">
        <w:rPr>
          <w:sz w:val="28"/>
          <w:szCs w:val="28"/>
          <w:shd w:val="clear" w:color="auto" w:fill="FFFFFF"/>
          <w:lang w:val="en-US"/>
        </w:rPr>
        <w:t>12</w:t>
      </w:r>
      <w:r w:rsidRPr="00FC302D">
        <w:rPr>
          <w:sz w:val="28"/>
          <w:szCs w:val="28"/>
          <w:shd w:val="clear" w:color="auto" w:fill="FFFFFF"/>
          <w:lang w:val="en-US"/>
        </w:rPr>
        <w:t>.</w:t>
      </w:r>
      <w:proofErr w:type="gramEnd"/>
    </w:p>
    <w:p w:rsidR="003D2BAD" w:rsidRPr="00FC302D" w:rsidRDefault="00075D6C" w:rsidP="00EA11DF">
      <w:pPr>
        <w:suppressAutoHyphens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FC302D">
        <w:rPr>
          <w:sz w:val="28"/>
          <w:szCs w:val="28"/>
          <w:shd w:val="clear" w:color="auto" w:fill="FFFFFF"/>
          <w:lang w:val="en-US"/>
        </w:rPr>
        <w:t>4</w:t>
      </w:r>
      <w:r w:rsidR="00294BBB" w:rsidRPr="00FC302D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Buyakova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S.P.,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Promakhov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V.V., and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Kulkov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, S.N., Thermal tests and their effect on micro- and macrostructure of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nanocrystalline</w:t>
      </w:r>
      <w:proofErr w:type="spellEnd"/>
      <w:r w:rsidR="003D2BAD" w:rsidRPr="00FC302D">
        <w:rPr>
          <w:sz w:val="28"/>
          <w:szCs w:val="28"/>
          <w:shd w:val="clear" w:color="auto" w:fill="FFFFFF"/>
          <w:lang w:val="en-US"/>
        </w:rPr>
        <w:t xml:space="preserve"> ZrO</w:t>
      </w:r>
      <w:r w:rsidR="003D2BAD" w:rsidRPr="00FC302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="003D2BAD" w:rsidRPr="00FC302D">
        <w:rPr>
          <w:sz w:val="28"/>
          <w:szCs w:val="28"/>
          <w:shd w:val="clear" w:color="auto" w:fill="FFFFFF"/>
          <w:lang w:val="en-US"/>
        </w:rPr>
        <w:t>, Powder Metall. Met</w:t>
      </w:r>
      <w:r w:rsidR="003D2BAD" w:rsidRPr="00FC302D">
        <w:rPr>
          <w:sz w:val="28"/>
          <w:szCs w:val="28"/>
          <w:shd w:val="clear" w:color="auto" w:fill="FFFFFF"/>
        </w:rPr>
        <w:t xml:space="preserve">. </w:t>
      </w:r>
      <w:proofErr w:type="gramStart"/>
      <w:r w:rsidR="003D2BAD" w:rsidRPr="00FC302D">
        <w:rPr>
          <w:sz w:val="28"/>
          <w:szCs w:val="28"/>
          <w:shd w:val="clear" w:color="auto" w:fill="FFFFFF"/>
          <w:lang w:val="en-US"/>
        </w:rPr>
        <w:t>Ceram</w:t>
      </w:r>
      <w:r w:rsidR="003D2BAD" w:rsidRPr="00FC302D">
        <w:rPr>
          <w:sz w:val="28"/>
          <w:szCs w:val="28"/>
          <w:shd w:val="clear" w:color="auto" w:fill="FFFFFF"/>
        </w:rPr>
        <w:t>.,</w:t>
      </w:r>
      <w:proofErr w:type="gramEnd"/>
      <w:r w:rsidR="003D2BAD" w:rsidRPr="00FC302D">
        <w:rPr>
          <w:sz w:val="28"/>
          <w:szCs w:val="28"/>
          <w:shd w:val="clear" w:color="auto" w:fill="FFFFFF"/>
        </w:rPr>
        <w:t xml:space="preserve"> 2012,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vol</w:t>
      </w:r>
      <w:proofErr w:type="spellEnd"/>
      <w:r w:rsidR="003D2BAD" w:rsidRPr="00FC302D">
        <w:rPr>
          <w:sz w:val="28"/>
          <w:szCs w:val="28"/>
          <w:shd w:val="clear" w:color="auto" w:fill="FFFFFF"/>
        </w:rPr>
        <w:t xml:space="preserve">. 51, </w:t>
      </w:r>
      <w:r w:rsidR="003D2BAD" w:rsidRPr="00FC302D">
        <w:rPr>
          <w:sz w:val="28"/>
          <w:szCs w:val="28"/>
          <w:shd w:val="clear" w:color="auto" w:fill="FFFFFF"/>
          <w:lang w:val="en-US"/>
        </w:rPr>
        <w:t>no</w:t>
      </w:r>
      <w:r w:rsidR="003D2BAD" w:rsidRPr="00FC302D">
        <w:rPr>
          <w:sz w:val="28"/>
          <w:szCs w:val="28"/>
          <w:shd w:val="clear" w:color="auto" w:fill="FFFFFF"/>
        </w:rPr>
        <w:t xml:space="preserve">. 5–6, </w:t>
      </w:r>
      <w:proofErr w:type="spellStart"/>
      <w:r w:rsidR="003D2BAD" w:rsidRPr="00FC302D">
        <w:rPr>
          <w:sz w:val="28"/>
          <w:szCs w:val="28"/>
          <w:shd w:val="clear" w:color="auto" w:fill="FFFFFF"/>
          <w:lang w:val="en-US"/>
        </w:rPr>
        <w:t>pp</w:t>
      </w:r>
      <w:proofErr w:type="spellEnd"/>
      <w:r w:rsidR="003D2BAD" w:rsidRPr="00FC302D">
        <w:rPr>
          <w:sz w:val="28"/>
          <w:szCs w:val="28"/>
          <w:shd w:val="clear" w:color="auto" w:fill="FFFFFF"/>
        </w:rPr>
        <w:t>. 267–272.</w:t>
      </w:r>
    </w:p>
    <w:p w:rsidR="00CA066F" w:rsidRPr="00FC302D" w:rsidRDefault="00D14EA7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kern w:val="32"/>
          <w:sz w:val="28"/>
          <w:szCs w:val="28"/>
          <w:lang w:eastAsia="en-US"/>
        </w:rPr>
      </w:pPr>
      <w:r w:rsidRPr="00FC302D">
        <w:rPr>
          <w:sz w:val="28"/>
          <w:szCs w:val="28"/>
          <w:shd w:val="clear" w:color="auto" w:fill="FFFFFF"/>
        </w:rPr>
        <w:t xml:space="preserve">5. </w:t>
      </w:r>
      <w:proofErr w:type="spellStart"/>
      <w:r w:rsidR="00CA066F" w:rsidRPr="00FC302D">
        <w:rPr>
          <w:bCs/>
          <w:kern w:val="32"/>
          <w:sz w:val="28"/>
          <w:szCs w:val="28"/>
          <w:lang w:eastAsia="en-US"/>
        </w:rPr>
        <w:t>Бабичев</w:t>
      </w:r>
      <w:proofErr w:type="spellEnd"/>
      <w:r w:rsidR="00CA066F" w:rsidRPr="00FC302D">
        <w:rPr>
          <w:bCs/>
          <w:kern w:val="32"/>
          <w:sz w:val="28"/>
          <w:szCs w:val="28"/>
          <w:lang w:eastAsia="en-US"/>
        </w:rPr>
        <w:t xml:space="preserve"> А.П., Бабушкина Н.А., </w:t>
      </w:r>
      <w:proofErr w:type="spellStart"/>
      <w:r w:rsidR="00CA066F" w:rsidRPr="00FC302D">
        <w:rPr>
          <w:bCs/>
          <w:kern w:val="32"/>
          <w:sz w:val="28"/>
          <w:szCs w:val="28"/>
          <w:lang w:eastAsia="en-US"/>
        </w:rPr>
        <w:t>Братковский</w:t>
      </w:r>
      <w:proofErr w:type="spellEnd"/>
      <w:r w:rsidR="00CA066F" w:rsidRPr="00FC302D">
        <w:rPr>
          <w:bCs/>
          <w:kern w:val="32"/>
          <w:sz w:val="28"/>
          <w:szCs w:val="28"/>
          <w:lang w:eastAsia="en-US"/>
        </w:rPr>
        <w:t xml:space="preserve"> А.М. и др.; под</w:t>
      </w:r>
      <w:proofErr w:type="gramStart"/>
      <w:r w:rsidR="00CA066F" w:rsidRPr="00FC302D">
        <w:rPr>
          <w:bCs/>
          <w:kern w:val="32"/>
          <w:sz w:val="28"/>
          <w:szCs w:val="28"/>
          <w:lang w:eastAsia="en-US"/>
        </w:rPr>
        <w:t>.</w:t>
      </w:r>
      <w:proofErr w:type="gramEnd"/>
      <w:r w:rsidR="00CA066F" w:rsidRPr="00FC302D">
        <w:rPr>
          <w:bCs/>
          <w:kern w:val="32"/>
          <w:sz w:val="28"/>
          <w:szCs w:val="28"/>
          <w:lang w:eastAsia="en-US"/>
        </w:rPr>
        <w:t xml:space="preserve"> </w:t>
      </w:r>
      <w:proofErr w:type="gramStart"/>
      <w:r w:rsidR="00CA066F" w:rsidRPr="00FC302D">
        <w:rPr>
          <w:bCs/>
          <w:kern w:val="32"/>
          <w:sz w:val="28"/>
          <w:szCs w:val="28"/>
          <w:lang w:eastAsia="en-US"/>
        </w:rPr>
        <w:t>р</w:t>
      </w:r>
      <w:proofErr w:type="gramEnd"/>
      <w:r w:rsidR="00CA066F" w:rsidRPr="00FC302D">
        <w:rPr>
          <w:bCs/>
          <w:kern w:val="32"/>
          <w:sz w:val="28"/>
          <w:szCs w:val="28"/>
          <w:lang w:eastAsia="en-US"/>
        </w:rPr>
        <w:t xml:space="preserve">ед. Григорьева И. С., </w:t>
      </w:r>
      <w:proofErr w:type="spellStart"/>
      <w:r w:rsidR="00CA066F" w:rsidRPr="00FC302D">
        <w:rPr>
          <w:bCs/>
          <w:kern w:val="32"/>
          <w:sz w:val="28"/>
          <w:szCs w:val="28"/>
          <w:lang w:eastAsia="en-US"/>
        </w:rPr>
        <w:t>Мейлихова</w:t>
      </w:r>
      <w:proofErr w:type="spellEnd"/>
      <w:r w:rsidR="00CA066F" w:rsidRPr="00FC302D">
        <w:rPr>
          <w:bCs/>
          <w:kern w:val="32"/>
          <w:sz w:val="28"/>
          <w:szCs w:val="28"/>
          <w:lang w:eastAsia="en-US"/>
        </w:rPr>
        <w:t xml:space="preserve"> Е. 3. Физические величины. Справочник – М.: </w:t>
      </w:r>
      <w:proofErr w:type="spellStart"/>
      <w:r w:rsidR="00CA066F" w:rsidRPr="00FC302D">
        <w:rPr>
          <w:bCs/>
          <w:kern w:val="32"/>
          <w:sz w:val="28"/>
          <w:szCs w:val="28"/>
          <w:lang w:eastAsia="en-US"/>
        </w:rPr>
        <w:t>Энергоатомиздат</w:t>
      </w:r>
      <w:proofErr w:type="spellEnd"/>
      <w:r w:rsidR="00CA066F" w:rsidRPr="00FC302D">
        <w:rPr>
          <w:bCs/>
          <w:kern w:val="32"/>
          <w:sz w:val="28"/>
          <w:szCs w:val="28"/>
          <w:lang w:eastAsia="en-US"/>
        </w:rPr>
        <w:t>, 1991. – 1232 с.</w:t>
      </w:r>
    </w:p>
    <w:p w:rsidR="00186D69" w:rsidRPr="00FC302D" w:rsidRDefault="00186D69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FC302D">
        <w:rPr>
          <w:bCs/>
          <w:kern w:val="32"/>
          <w:sz w:val="28"/>
          <w:szCs w:val="28"/>
          <w:lang w:eastAsia="en-US"/>
        </w:rPr>
        <w:t xml:space="preserve">6. Гаршин А.П.,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Гропянов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В.М., Зайцев Г.П., Семенов С.С. Керамика для машиностроения М.: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Научтехлитиздат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>, 2003. – 384 с</w:t>
      </w:r>
      <w:r w:rsidR="00EA11DF">
        <w:rPr>
          <w:bCs/>
          <w:kern w:val="32"/>
          <w:sz w:val="28"/>
          <w:szCs w:val="28"/>
          <w:lang w:eastAsia="en-US"/>
        </w:rPr>
        <w:t>.</w:t>
      </w:r>
    </w:p>
    <w:p w:rsidR="00FD055B" w:rsidRPr="00FC302D" w:rsidRDefault="00186D69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FC302D">
        <w:rPr>
          <w:sz w:val="28"/>
          <w:szCs w:val="28"/>
          <w:shd w:val="clear" w:color="auto" w:fill="FFFFFF"/>
          <w:lang w:val="en-US"/>
        </w:rPr>
        <w:t xml:space="preserve">7. </w:t>
      </w:r>
      <w:r w:rsidR="00FD055B" w:rsidRPr="00FC302D">
        <w:rPr>
          <w:sz w:val="28"/>
          <w:szCs w:val="28"/>
          <w:shd w:val="clear" w:color="auto" w:fill="FFFFFF"/>
          <w:lang w:val="en-US"/>
        </w:rPr>
        <w:t>Sandberg, B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. and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M</w:t>
      </w:r>
      <w:r w:rsidR="00FD055B" w:rsidRPr="00FC302D">
        <w:rPr>
          <w:sz w:val="28"/>
          <w:szCs w:val="28"/>
          <w:shd w:val="clear" w:color="auto" w:fill="FFFFFF"/>
          <w:lang w:val="en-US"/>
        </w:rPr>
        <w:t>osberg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>, T., 198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9. </w:t>
      </w:r>
      <w:proofErr w:type="gramStart"/>
      <w:r w:rsidR="00FD055B" w:rsidRPr="00FC302D">
        <w:rPr>
          <w:sz w:val="28"/>
          <w:szCs w:val="28"/>
          <w:shd w:val="clear" w:color="auto" w:fill="FFFFFF"/>
          <w:lang w:val="en-US"/>
        </w:rPr>
        <w:t xml:space="preserve">Use of </w:t>
      </w:r>
      <w:proofErr w:type="spellStart"/>
      <w:r w:rsidR="00FD055B" w:rsidRPr="00FC302D">
        <w:rPr>
          <w:sz w:val="28"/>
          <w:szCs w:val="28"/>
          <w:shd w:val="clear" w:color="auto" w:fill="FFFFFF"/>
          <w:lang w:val="en-US"/>
        </w:rPr>
        <w:t>Microsilica</w:t>
      </w:r>
      <w:proofErr w:type="spellEnd"/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in Binder 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System for Ultra-low Cement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Castables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and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BAsic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Cementfree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Castables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>,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Ceramic Transactions Vol.</w:t>
      </w:r>
      <w:proofErr w:type="gramEnd"/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</w:t>
      </w:r>
    </w:p>
    <w:p w:rsidR="00D14EA7" w:rsidRPr="00FC302D" w:rsidRDefault="00186D69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FC302D">
        <w:rPr>
          <w:sz w:val="28"/>
          <w:szCs w:val="28"/>
          <w:shd w:val="clear" w:color="auto" w:fill="FFFFFF"/>
          <w:lang w:val="en-US"/>
        </w:rPr>
        <w:t xml:space="preserve">8. 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Advances in Refractories Technology, </w:t>
      </w:r>
      <w:proofErr w:type="gramStart"/>
      <w:r w:rsidR="00D14EA7" w:rsidRPr="00FC302D">
        <w:rPr>
          <w:sz w:val="28"/>
          <w:szCs w:val="28"/>
          <w:shd w:val="clear" w:color="auto" w:fill="FFFFFF"/>
          <w:lang w:val="en-US"/>
        </w:rPr>
        <w:t>ed</w:t>
      </w:r>
      <w:proofErr w:type="gram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. </w:t>
      </w:r>
      <w:r w:rsidR="00FD055B" w:rsidRPr="00FC302D">
        <w:rPr>
          <w:sz w:val="28"/>
          <w:szCs w:val="28"/>
          <w:shd w:val="clear" w:color="auto" w:fill="FFFFFF"/>
          <w:lang w:val="en-US"/>
        </w:rPr>
        <w:t>B</w:t>
      </w:r>
      <w:r w:rsidR="00D14EA7" w:rsidRPr="00FC302D">
        <w:rPr>
          <w:sz w:val="28"/>
          <w:szCs w:val="28"/>
          <w:shd w:val="clear" w:color="auto" w:fill="FFFFFF"/>
          <w:lang w:val="en-US"/>
        </w:rPr>
        <w:t>y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Robert E. Fisher, </w:t>
      </w:r>
      <w:proofErr w:type="gramStart"/>
      <w:r w:rsidR="00D14EA7" w:rsidRPr="00FC302D">
        <w:rPr>
          <w:sz w:val="28"/>
          <w:szCs w:val="28"/>
          <w:shd w:val="clear" w:color="auto" w:fill="FFFFFF"/>
          <w:lang w:val="en-US"/>
        </w:rPr>
        <w:t>The</w:t>
      </w:r>
      <w:proofErr w:type="gram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Am. Ceram. </w:t>
      </w:r>
      <w:proofErr w:type="gramStart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Soc. Inc.,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Weaterwille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>, Ohio, 1989,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</w:t>
      </w:r>
      <w:r w:rsidR="00D14EA7" w:rsidRPr="00FC302D">
        <w:rPr>
          <w:sz w:val="28"/>
          <w:szCs w:val="28"/>
          <w:shd w:val="clear" w:color="auto" w:fill="FFFFFF"/>
          <w:lang w:val="en-US"/>
        </w:rPr>
        <w:t>p.245-258.</w:t>
      </w:r>
      <w:proofErr w:type="gramEnd"/>
    </w:p>
    <w:p w:rsidR="00D14EA7" w:rsidRPr="00FC302D" w:rsidRDefault="00186D69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FC302D">
        <w:rPr>
          <w:sz w:val="28"/>
          <w:szCs w:val="28"/>
          <w:shd w:val="clear" w:color="auto" w:fill="FFFFFF"/>
          <w:lang w:val="en-US"/>
        </w:rPr>
        <w:t>9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M</w:t>
      </w:r>
      <w:r w:rsidR="00FD055B" w:rsidRPr="00FC302D">
        <w:rPr>
          <w:sz w:val="28"/>
          <w:szCs w:val="28"/>
          <w:shd w:val="clear" w:color="auto" w:fill="FFFFFF"/>
          <w:lang w:val="en-US"/>
        </w:rPr>
        <w:t>yhre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>, B., S</w:t>
      </w:r>
      <w:r w:rsidR="00FD055B" w:rsidRPr="00FC302D">
        <w:rPr>
          <w:sz w:val="28"/>
          <w:szCs w:val="28"/>
          <w:shd w:val="clear" w:color="auto" w:fill="FFFFFF"/>
          <w:lang w:val="en-US"/>
        </w:rPr>
        <w:t>andberg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, B. and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H</w:t>
      </w:r>
      <w:r w:rsidR="00FD055B" w:rsidRPr="00FC302D">
        <w:rPr>
          <w:sz w:val="28"/>
          <w:szCs w:val="28"/>
          <w:shd w:val="clear" w:color="auto" w:fill="FFFFFF"/>
          <w:lang w:val="en-US"/>
        </w:rPr>
        <w:t>undere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, A., 1997.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Castables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with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</w:t>
      </w:r>
      <w:r w:rsidR="00D14EA7" w:rsidRPr="00FC302D">
        <w:rPr>
          <w:sz w:val="28"/>
          <w:szCs w:val="28"/>
          <w:shd w:val="clear" w:color="auto" w:fill="FFFFFF"/>
          <w:lang w:val="en-US"/>
        </w:rPr>
        <w:t>MgO-SiO</w:t>
      </w:r>
      <w:r w:rsidR="00D14EA7" w:rsidRPr="00FC302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="00D14EA7" w:rsidRPr="00FC302D">
        <w:rPr>
          <w:sz w:val="28"/>
          <w:szCs w:val="28"/>
          <w:shd w:val="clear" w:color="auto" w:fill="FFFFFF"/>
          <w:lang w:val="en-US"/>
        </w:rPr>
        <w:t>-Al</w:t>
      </w:r>
      <w:r w:rsidR="00D14EA7" w:rsidRPr="00FC302D">
        <w:rPr>
          <w:sz w:val="28"/>
          <w:szCs w:val="28"/>
          <w:shd w:val="clear" w:color="auto" w:fill="FFFFFF"/>
          <w:vertAlign w:val="subscript"/>
          <w:lang w:val="en-US"/>
        </w:rPr>
        <w:t>2</w:t>
      </w:r>
      <w:r w:rsidR="00D14EA7" w:rsidRPr="00FC302D">
        <w:rPr>
          <w:sz w:val="28"/>
          <w:szCs w:val="28"/>
          <w:shd w:val="clear" w:color="auto" w:fill="FFFFFF"/>
          <w:lang w:val="en-US"/>
        </w:rPr>
        <w:t>O</w:t>
      </w:r>
      <w:r w:rsidR="00D14EA7" w:rsidRPr="00FC302D">
        <w:rPr>
          <w:sz w:val="28"/>
          <w:szCs w:val="28"/>
          <w:shd w:val="clear" w:color="auto" w:fill="FFFFFF"/>
          <w:vertAlign w:val="subscript"/>
          <w:lang w:val="en-US"/>
        </w:rPr>
        <w:t>3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as Bond </w:t>
      </w:r>
      <w:proofErr w:type="gramStart"/>
      <w:r w:rsidR="00D14EA7" w:rsidRPr="00FC302D">
        <w:rPr>
          <w:sz w:val="28"/>
          <w:szCs w:val="28"/>
          <w:shd w:val="clear" w:color="auto" w:fill="FFFFFF"/>
          <w:lang w:val="en-US"/>
        </w:rPr>
        <w:t>Phase,</w:t>
      </w:r>
      <w:proofErr w:type="gram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 Presented at the XXVI ALAFAR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="00D14EA7" w:rsidRPr="00FC302D">
        <w:rPr>
          <w:sz w:val="28"/>
          <w:szCs w:val="28"/>
          <w:shd w:val="clear" w:color="auto" w:fill="FFFFFF"/>
          <w:lang w:val="en-US"/>
        </w:rPr>
        <w:t>Congress, San Juan, Puerto Rico, Oct. 30-Nov.1, 1997.</w:t>
      </w:r>
      <w:proofErr w:type="gramEnd"/>
    </w:p>
    <w:p w:rsidR="00D14EA7" w:rsidRPr="00FC302D" w:rsidRDefault="00186D69" w:rsidP="00EA11D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FC302D">
        <w:rPr>
          <w:sz w:val="28"/>
          <w:szCs w:val="28"/>
          <w:shd w:val="clear" w:color="auto" w:fill="FFFFFF"/>
          <w:lang w:val="en-US"/>
        </w:rPr>
        <w:t>10</w:t>
      </w:r>
      <w:r w:rsidR="00D14EA7" w:rsidRPr="00FC302D">
        <w:rPr>
          <w:sz w:val="28"/>
          <w:szCs w:val="28"/>
          <w:shd w:val="clear" w:color="auto" w:fill="FFFFFF"/>
          <w:lang w:val="en-US"/>
        </w:rPr>
        <w:t>. B</w:t>
      </w:r>
      <w:r w:rsidR="00C6087B" w:rsidRPr="00FC302D">
        <w:rPr>
          <w:sz w:val="28"/>
          <w:szCs w:val="28"/>
          <w:shd w:val="clear" w:color="auto" w:fill="FFFFFF"/>
          <w:lang w:val="en-US"/>
        </w:rPr>
        <w:t>i</w:t>
      </w:r>
      <w:r w:rsidR="00D14EA7" w:rsidRPr="00FC302D">
        <w:rPr>
          <w:sz w:val="28"/>
          <w:szCs w:val="28"/>
          <w:shd w:val="clear" w:color="auto" w:fill="FFFFFF"/>
          <w:lang w:val="en-US"/>
        </w:rPr>
        <w:t>, Z.Y., Z</w:t>
      </w:r>
      <w:r w:rsidR="00C6087B" w:rsidRPr="00FC302D">
        <w:rPr>
          <w:sz w:val="28"/>
          <w:szCs w:val="28"/>
          <w:shd w:val="clear" w:color="auto" w:fill="FFFFFF"/>
          <w:lang w:val="en-US"/>
        </w:rPr>
        <w:t>hou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, N.S. and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Z</w:t>
      </w:r>
      <w:r w:rsidR="00C6087B" w:rsidRPr="00FC302D">
        <w:rPr>
          <w:sz w:val="28"/>
          <w:szCs w:val="28"/>
          <w:shd w:val="clear" w:color="auto" w:fill="FFFFFF"/>
          <w:lang w:val="en-US"/>
        </w:rPr>
        <w:t>hong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, X.C., 1997. </w:t>
      </w:r>
      <w:proofErr w:type="gramStart"/>
      <w:r w:rsidR="00D14EA7" w:rsidRPr="00FC302D">
        <w:rPr>
          <w:sz w:val="28"/>
          <w:szCs w:val="28"/>
          <w:shd w:val="clear" w:color="auto" w:fill="FFFFFF"/>
          <w:lang w:val="en-US"/>
        </w:rPr>
        <w:t>Relationship between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</w:t>
      </w:r>
      <w:r w:rsidR="00D14EA7" w:rsidRPr="00FC302D">
        <w:rPr>
          <w:sz w:val="28"/>
          <w:szCs w:val="28"/>
          <w:shd w:val="clear" w:color="auto" w:fill="FFFFFF"/>
          <w:lang w:val="en-US"/>
        </w:rPr>
        <w:t xml:space="preserve">Composition and Properties of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MgO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 xml:space="preserve">-Spinel </w:t>
      </w:r>
      <w:proofErr w:type="spellStart"/>
      <w:r w:rsidR="00D14EA7" w:rsidRPr="00FC302D">
        <w:rPr>
          <w:sz w:val="28"/>
          <w:szCs w:val="28"/>
          <w:shd w:val="clear" w:color="auto" w:fill="FFFFFF"/>
          <w:lang w:val="en-US"/>
        </w:rPr>
        <w:t>Castables</w:t>
      </w:r>
      <w:proofErr w:type="spellEnd"/>
      <w:r w:rsidR="00D14EA7" w:rsidRPr="00FC302D">
        <w:rPr>
          <w:sz w:val="28"/>
          <w:szCs w:val="28"/>
          <w:shd w:val="clear" w:color="auto" w:fill="FFFFFF"/>
          <w:lang w:val="en-US"/>
        </w:rPr>
        <w:t>, Proceedings,</w:t>
      </w:r>
      <w:r w:rsidR="00FD055B" w:rsidRPr="00FC302D">
        <w:rPr>
          <w:sz w:val="28"/>
          <w:szCs w:val="28"/>
          <w:shd w:val="clear" w:color="auto" w:fill="FFFFFF"/>
          <w:lang w:val="en-US"/>
        </w:rPr>
        <w:t xml:space="preserve"> </w:t>
      </w:r>
      <w:r w:rsidR="00D14EA7" w:rsidRPr="00FC302D">
        <w:rPr>
          <w:sz w:val="28"/>
          <w:szCs w:val="28"/>
          <w:shd w:val="clear" w:color="auto" w:fill="FFFFFF"/>
          <w:lang w:val="en-US"/>
        </w:rPr>
        <w:t>UNITECR‚97, New Orleans, USA, Nov.4-7, 1997, Vol. 1, p.33-39.</w:t>
      </w:r>
      <w:proofErr w:type="gramEnd"/>
    </w:p>
    <w:p w:rsidR="00294BBB" w:rsidRPr="00FC302D" w:rsidRDefault="00186D69" w:rsidP="00EA11DF">
      <w:pPr>
        <w:spacing w:line="360" w:lineRule="auto"/>
        <w:ind w:firstLine="567"/>
        <w:jc w:val="both"/>
        <w:rPr>
          <w:bCs/>
          <w:kern w:val="32"/>
          <w:sz w:val="28"/>
          <w:szCs w:val="28"/>
          <w:lang w:val="en-US" w:eastAsia="en-US"/>
        </w:rPr>
      </w:pPr>
      <w:r w:rsidRPr="00FC302D">
        <w:rPr>
          <w:bCs/>
          <w:kern w:val="32"/>
          <w:sz w:val="28"/>
          <w:szCs w:val="28"/>
          <w:lang w:val="en-US" w:eastAsia="en-US"/>
        </w:rPr>
        <w:t>11</w:t>
      </w:r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.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Fargas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G.,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Casellas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D.,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Llanes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L.,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Anglada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M. Thermal shock resistance of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yttria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-stabilized zirconia with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Palmqvist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indentation cracks // Journal of the European Ceramic Society – 2003. </w:t>
      </w:r>
      <w:proofErr w:type="gramStart"/>
      <w:r w:rsidR="00294BBB" w:rsidRPr="00FC302D">
        <w:rPr>
          <w:bCs/>
          <w:kern w:val="32"/>
          <w:sz w:val="28"/>
          <w:szCs w:val="28"/>
          <w:lang w:val="en-US" w:eastAsia="en-US"/>
        </w:rPr>
        <w:t>V 23.</w:t>
      </w:r>
      <w:proofErr w:type="gram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– P. 107–114.</w:t>
      </w:r>
    </w:p>
    <w:p w:rsidR="00294BBB" w:rsidRPr="00FC302D" w:rsidRDefault="00186D69" w:rsidP="00EA11DF">
      <w:pPr>
        <w:spacing w:line="360" w:lineRule="auto"/>
        <w:ind w:firstLine="567"/>
        <w:jc w:val="both"/>
        <w:rPr>
          <w:bCs/>
          <w:kern w:val="32"/>
          <w:sz w:val="28"/>
          <w:szCs w:val="28"/>
          <w:lang w:val="en-US" w:eastAsia="en-US"/>
        </w:rPr>
      </w:pPr>
      <w:r w:rsidRPr="00FC302D">
        <w:rPr>
          <w:bCs/>
          <w:kern w:val="32"/>
          <w:sz w:val="28"/>
          <w:szCs w:val="28"/>
          <w:lang w:val="en-US" w:eastAsia="en-US"/>
        </w:rPr>
        <w:t>12</w:t>
      </w:r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. Angle J.P.,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Steppan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J.J., Thompson P.M.,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Mecartney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M.L. Parameters influencing thermal shock resistance and ionic conductivity of 8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mol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%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yttria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-stabilized zirconia (8YSZ) with dispersed second phases of alumina or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mullite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// Journal of the European Ceramic Society – 2014. </w:t>
      </w:r>
      <w:proofErr w:type="gramStart"/>
      <w:r w:rsidR="00294BBB" w:rsidRPr="00FC302D">
        <w:rPr>
          <w:bCs/>
          <w:kern w:val="32"/>
          <w:sz w:val="28"/>
          <w:szCs w:val="28"/>
          <w:lang w:val="en-US" w:eastAsia="en-US"/>
        </w:rPr>
        <w:t>V 34.</w:t>
      </w:r>
      <w:proofErr w:type="gram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– P. 4327–4336.</w:t>
      </w:r>
    </w:p>
    <w:p w:rsidR="00294BBB" w:rsidRPr="00FC302D" w:rsidRDefault="00186D69" w:rsidP="00EA11DF">
      <w:pPr>
        <w:spacing w:line="360" w:lineRule="auto"/>
        <w:ind w:firstLine="567"/>
        <w:jc w:val="both"/>
        <w:rPr>
          <w:bCs/>
          <w:kern w:val="32"/>
          <w:sz w:val="28"/>
          <w:szCs w:val="28"/>
          <w:lang w:val="en-US" w:eastAsia="en-US"/>
        </w:rPr>
      </w:pPr>
      <w:r w:rsidRPr="00FC302D">
        <w:rPr>
          <w:bCs/>
          <w:kern w:val="32"/>
          <w:sz w:val="28"/>
          <w:szCs w:val="28"/>
          <w:lang w:val="en-US" w:eastAsia="en-US"/>
        </w:rPr>
        <w:t>13</w:t>
      </w:r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.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Pia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G.,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Casnedi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L.,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Sanna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U. Porosity and pore size distribution influence on thermal conductivity of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yttria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-stabilized zirconia: Experimental findings and model predictions // Ceramics International – 2016. </w:t>
      </w:r>
      <w:proofErr w:type="gramStart"/>
      <w:r w:rsidR="00294BBB" w:rsidRPr="00FC302D">
        <w:rPr>
          <w:bCs/>
          <w:kern w:val="32"/>
          <w:sz w:val="28"/>
          <w:szCs w:val="28"/>
          <w:lang w:val="en-US" w:eastAsia="en-US"/>
        </w:rPr>
        <w:t>V 42.</w:t>
      </w:r>
      <w:proofErr w:type="gram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– </w:t>
      </w:r>
      <w:r w:rsidR="00EA11DF" w:rsidRPr="00C74394">
        <w:rPr>
          <w:bCs/>
          <w:kern w:val="32"/>
          <w:sz w:val="28"/>
          <w:szCs w:val="28"/>
          <w:lang w:val="en-US" w:eastAsia="en-US"/>
        </w:rPr>
        <w:br/>
      </w:r>
      <w:r w:rsidR="00294BBB" w:rsidRPr="00FC302D">
        <w:rPr>
          <w:bCs/>
          <w:kern w:val="32"/>
          <w:sz w:val="28"/>
          <w:szCs w:val="28"/>
          <w:lang w:val="en-US" w:eastAsia="en-US"/>
        </w:rPr>
        <w:t>P. 5802–5809.</w:t>
      </w:r>
    </w:p>
    <w:p w:rsidR="00294BBB" w:rsidRPr="00FC302D" w:rsidRDefault="00186D69" w:rsidP="00EA11DF">
      <w:pPr>
        <w:spacing w:line="360" w:lineRule="auto"/>
        <w:ind w:firstLine="567"/>
        <w:jc w:val="both"/>
        <w:rPr>
          <w:bCs/>
          <w:kern w:val="32"/>
          <w:sz w:val="28"/>
          <w:szCs w:val="28"/>
          <w:lang w:eastAsia="en-US"/>
        </w:rPr>
      </w:pPr>
      <w:r w:rsidRPr="00FC302D">
        <w:rPr>
          <w:bCs/>
          <w:kern w:val="32"/>
          <w:sz w:val="28"/>
          <w:szCs w:val="28"/>
          <w:lang w:val="en-US" w:eastAsia="en-US"/>
        </w:rPr>
        <w:t>14</w:t>
      </w:r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. Wang R., Li W., Li D., </w:t>
      </w:r>
      <w:proofErr w:type="spellStart"/>
      <w:r w:rsidR="00294BBB" w:rsidRPr="00FC302D">
        <w:rPr>
          <w:bCs/>
          <w:kern w:val="32"/>
          <w:sz w:val="28"/>
          <w:szCs w:val="28"/>
          <w:lang w:val="en-US" w:eastAsia="en-US"/>
        </w:rPr>
        <w:t>Shen</w:t>
      </w:r>
      <w:proofErr w:type="spellEnd"/>
      <w:r w:rsidR="00294BBB" w:rsidRPr="00FC302D">
        <w:rPr>
          <w:bCs/>
          <w:kern w:val="32"/>
          <w:sz w:val="28"/>
          <w:szCs w:val="28"/>
          <w:lang w:val="en-US" w:eastAsia="en-US"/>
        </w:rPr>
        <w:t xml:space="preserve"> X., Zhang X., Li B., Yao J., Wu X., Fang D. Thermal shock study of ceramic materials subjected to heating using a simple developed test method // Journal of Alloys and Compounds – 2015. </w:t>
      </w:r>
      <w:r w:rsidR="00294BBB" w:rsidRPr="00FC302D">
        <w:rPr>
          <w:bCs/>
          <w:kern w:val="32"/>
          <w:sz w:val="28"/>
          <w:szCs w:val="28"/>
          <w:lang w:eastAsia="en-US"/>
        </w:rPr>
        <w:t xml:space="preserve">V 626. – </w:t>
      </w:r>
      <w:r w:rsidR="00EA11DF">
        <w:rPr>
          <w:bCs/>
          <w:kern w:val="32"/>
          <w:sz w:val="28"/>
          <w:szCs w:val="28"/>
          <w:lang w:eastAsia="en-US"/>
        </w:rPr>
        <w:br/>
      </w:r>
      <w:r w:rsidR="00294BBB" w:rsidRPr="00FC302D">
        <w:rPr>
          <w:bCs/>
          <w:kern w:val="32"/>
          <w:sz w:val="28"/>
          <w:szCs w:val="28"/>
          <w:lang w:eastAsia="en-US"/>
        </w:rPr>
        <w:t xml:space="preserve">P. 56–59. </w:t>
      </w:r>
    </w:p>
    <w:p w:rsidR="00294BBB" w:rsidRPr="00FC302D" w:rsidRDefault="00294BBB" w:rsidP="00EA11DF">
      <w:pPr>
        <w:spacing w:line="360" w:lineRule="auto"/>
        <w:ind w:firstLine="567"/>
        <w:jc w:val="both"/>
        <w:rPr>
          <w:bCs/>
          <w:kern w:val="32"/>
          <w:sz w:val="28"/>
          <w:szCs w:val="28"/>
          <w:lang w:eastAsia="en-US"/>
        </w:rPr>
      </w:pPr>
      <w:r w:rsidRPr="00FC302D">
        <w:rPr>
          <w:bCs/>
          <w:kern w:val="32"/>
          <w:sz w:val="28"/>
          <w:szCs w:val="28"/>
          <w:lang w:eastAsia="en-US"/>
        </w:rPr>
        <w:t xml:space="preserve">15. Промахов В.В., </w:t>
      </w:r>
      <w:proofErr w:type="spellStart"/>
      <w:r w:rsidRPr="00FC302D">
        <w:rPr>
          <w:bCs/>
          <w:kern w:val="32"/>
          <w:sz w:val="28"/>
          <w:szCs w:val="28"/>
          <w:lang w:eastAsia="en-US"/>
        </w:rPr>
        <w:t>Буякова</w:t>
      </w:r>
      <w:proofErr w:type="spellEnd"/>
      <w:r w:rsidRPr="00FC302D">
        <w:rPr>
          <w:bCs/>
          <w:kern w:val="32"/>
          <w:sz w:val="28"/>
          <w:szCs w:val="28"/>
          <w:lang w:eastAsia="en-US"/>
        </w:rPr>
        <w:t xml:space="preserve"> С.П., Кульков С.Н. Структурные и фазовые превращения в керамике на основе ZrO2 при термических воздействиях // Фундаментальные проблемы современного материаловедения. – 2011. – Т.8, №4. – С. 11–16.</w:t>
      </w:r>
    </w:p>
    <w:p w:rsidR="00294BBB" w:rsidRPr="00FC302D" w:rsidRDefault="00294BBB" w:rsidP="00EA11DF">
      <w:pPr>
        <w:spacing w:line="360" w:lineRule="auto"/>
        <w:ind w:firstLine="567"/>
        <w:jc w:val="both"/>
        <w:rPr>
          <w:bCs/>
          <w:kern w:val="32"/>
          <w:sz w:val="28"/>
          <w:szCs w:val="28"/>
          <w:lang w:val="en-US" w:eastAsia="en-US"/>
        </w:rPr>
      </w:pPr>
      <w:r w:rsidRPr="00FC302D">
        <w:rPr>
          <w:bCs/>
          <w:kern w:val="32"/>
          <w:sz w:val="28"/>
          <w:szCs w:val="28"/>
          <w:lang w:val="en-US" w:eastAsia="en-US"/>
        </w:rPr>
        <w:t xml:space="preserve">16.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Promakhov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 V.,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Buyakova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 S.,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Illavszky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 V.,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Kulkov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 S., </w:t>
      </w:r>
      <w:proofErr w:type="spellStart"/>
      <w:r w:rsidRPr="00FC302D">
        <w:rPr>
          <w:bCs/>
          <w:kern w:val="32"/>
          <w:sz w:val="28"/>
          <w:szCs w:val="28"/>
          <w:lang w:val="en-US" w:eastAsia="en-US"/>
        </w:rPr>
        <w:t>Gomze</w:t>
      </w:r>
      <w:proofErr w:type="spellEnd"/>
      <w:r w:rsidRPr="00FC302D">
        <w:rPr>
          <w:bCs/>
          <w:kern w:val="32"/>
          <w:sz w:val="28"/>
          <w:szCs w:val="28"/>
          <w:lang w:val="en-US" w:eastAsia="en-US"/>
        </w:rPr>
        <w:t xml:space="preserve"> L. Thermal expansion of oxide systems on the basis of ZrO2 // Journal of Silicate Based and Composite Materials. – 2014. </w:t>
      </w:r>
      <w:proofErr w:type="gramStart"/>
      <w:r w:rsidRPr="00FC302D">
        <w:rPr>
          <w:bCs/>
          <w:kern w:val="32"/>
          <w:sz w:val="28"/>
          <w:szCs w:val="28"/>
          <w:lang w:val="en-US" w:eastAsia="en-US"/>
        </w:rPr>
        <w:t>– № 3.</w:t>
      </w:r>
      <w:proofErr w:type="gramEnd"/>
      <w:r w:rsidRPr="00FC302D">
        <w:rPr>
          <w:bCs/>
          <w:kern w:val="32"/>
          <w:sz w:val="28"/>
          <w:szCs w:val="28"/>
          <w:lang w:val="en-US" w:eastAsia="en-US"/>
        </w:rPr>
        <w:t xml:space="preserve"> – P. 81</w:t>
      </w:r>
      <w:r w:rsidR="00CF0EF0" w:rsidRPr="00CF0EF0">
        <w:rPr>
          <w:sz w:val="28"/>
          <w:szCs w:val="28"/>
          <w:lang w:val="en-US"/>
        </w:rPr>
        <w:t>‒</w:t>
      </w:r>
      <w:r w:rsidRPr="00FC302D">
        <w:rPr>
          <w:bCs/>
          <w:kern w:val="32"/>
          <w:sz w:val="28"/>
          <w:szCs w:val="28"/>
          <w:lang w:val="en-US" w:eastAsia="en-US"/>
        </w:rPr>
        <w:t>83.</w:t>
      </w:r>
    </w:p>
    <w:sectPr w:rsidR="00294BBB" w:rsidRPr="00FC302D" w:rsidSect="007C34CE"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FCD" w:rsidRDefault="00417FCD" w:rsidP="005C075F">
      <w:r>
        <w:separator/>
      </w:r>
    </w:p>
  </w:endnote>
  <w:endnote w:type="continuationSeparator" w:id="0">
    <w:p w:rsidR="00417FCD" w:rsidRDefault="00417FCD" w:rsidP="005C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0623906"/>
      <w:docPartObj>
        <w:docPartGallery w:val="Page Numbers (Bottom of Page)"/>
        <w:docPartUnique/>
      </w:docPartObj>
    </w:sdtPr>
    <w:sdtEndPr/>
    <w:sdtContent>
      <w:p w:rsidR="00FC302D" w:rsidRDefault="00FC302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394">
          <w:rPr>
            <w:noProof/>
          </w:rPr>
          <w:t>12</w:t>
        </w:r>
        <w:r>
          <w:fldChar w:fldCharType="end"/>
        </w:r>
      </w:p>
    </w:sdtContent>
  </w:sdt>
  <w:p w:rsidR="00FC302D" w:rsidRDefault="00FC302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FCD" w:rsidRDefault="00417FCD" w:rsidP="005C075F">
      <w:r>
        <w:separator/>
      </w:r>
    </w:p>
  </w:footnote>
  <w:footnote w:type="continuationSeparator" w:id="0">
    <w:p w:rsidR="00417FCD" w:rsidRDefault="00417FCD" w:rsidP="005C0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B84"/>
    <w:multiLevelType w:val="multilevel"/>
    <w:tmpl w:val="279A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E4636"/>
    <w:multiLevelType w:val="hybridMultilevel"/>
    <w:tmpl w:val="89FAD042"/>
    <w:lvl w:ilvl="0" w:tplc="96AA916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AC33D9"/>
    <w:multiLevelType w:val="hybridMultilevel"/>
    <w:tmpl w:val="9CA87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A079C"/>
    <w:multiLevelType w:val="multilevel"/>
    <w:tmpl w:val="54D49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1E1CD4"/>
    <w:multiLevelType w:val="multilevel"/>
    <w:tmpl w:val="75F6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13"/>
    <w:rsid w:val="000050C3"/>
    <w:rsid w:val="00006A52"/>
    <w:rsid w:val="00006E6A"/>
    <w:rsid w:val="00006F7B"/>
    <w:rsid w:val="000175BD"/>
    <w:rsid w:val="00022F16"/>
    <w:rsid w:val="00030453"/>
    <w:rsid w:val="00030E17"/>
    <w:rsid w:val="0003170C"/>
    <w:rsid w:val="0004583A"/>
    <w:rsid w:val="0004622A"/>
    <w:rsid w:val="00053754"/>
    <w:rsid w:val="00053F76"/>
    <w:rsid w:val="00075D6C"/>
    <w:rsid w:val="000824A2"/>
    <w:rsid w:val="00092B6F"/>
    <w:rsid w:val="000973D8"/>
    <w:rsid w:val="000A2B08"/>
    <w:rsid w:val="000B3CF6"/>
    <w:rsid w:val="000B7551"/>
    <w:rsid w:val="000C283D"/>
    <w:rsid w:val="000C3ADC"/>
    <w:rsid w:val="000C675D"/>
    <w:rsid w:val="000D38B2"/>
    <w:rsid w:val="000F1FF9"/>
    <w:rsid w:val="000F3965"/>
    <w:rsid w:val="000F79EB"/>
    <w:rsid w:val="00100CB8"/>
    <w:rsid w:val="0010189B"/>
    <w:rsid w:val="00104E9D"/>
    <w:rsid w:val="00107C83"/>
    <w:rsid w:val="00114A35"/>
    <w:rsid w:val="001162E3"/>
    <w:rsid w:val="00122489"/>
    <w:rsid w:val="00125135"/>
    <w:rsid w:val="00136E57"/>
    <w:rsid w:val="00157A71"/>
    <w:rsid w:val="00167076"/>
    <w:rsid w:val="00170C38"/>
    <w:rsid w:val="00171BE5"/>
    <w:rsid w:val="00172FB6"/>
    <w:rsid w:val="00175F23"/>
    <w:rsid w:val="001806E5"/>
    <w:rsid w:val="00181532"/>
    <w:rsid w:val="00183A72"/>
    <w:rsid w:val="00186D69"/>
    <w:rsid w:val="00197B3D"/>
    <w:rsid w:val="001B6F23"/>
    <w:rsid w:val="001C02DA"/>
    <w:rsid w:val="001C06D0"/>
    <w:rsid w:val="001C4763"/>
    <w:rsid w:val="001C63C0"/>
    <w:rsid w:val="001D363D"/>
    <w:rsid w:val="001D79A1"/>
    <w:rsid w:val="001D7D7C"/>
    <w:rsid w:val="001E60D8"/>
    <w:rsid w:val="001F6913"/>
    <w:rsid w:val="001F79F2"/>
    <w:rsid w:val="00224B8F"/>
    <w:rsid w:val="00236E47"/>
    <w:rsid w:val="00243E97"/>
    <w:rsid w:val="002473F8"/>
    <w:rsid w:val="00274F0E"/>
    <w:rsid w:val="00285A27"/>
    <w:rsid w:val="0029132B"/>
    <w:rsid w:val="00291F15"/>
    <w:rsid w:val="002949E2"/>
    <w:rsid w:val="00294BBB"/>
    <w:rsid w:val="002A1C13"/>
    <w:rsid w:val="002B79E8"/>
    <w:rsid w:val="002C2F22"/>
    <w:rsid w:val="002D0428"/>
    <w:rsid w:val="002D06DD"/>
    <w:rsid w:val="002D5F95"/>
    <w:rsid w:val="002E38FB"/>
    <w:rsid w:val="002E78D9"/>
    <w:rsid w:val="002F2001"/>
    <w:rsid w:val="00304EFA"/>
    <w:rsid w:val="003118BE"/>
    <w:rsid w:val="00330476"/>
    <w:rsid w:val="00333230"/>
    <w:rsid w:val="00342986"/>
    <w:rsid w:val="00354D4D"/>
    <w:rsid w:val="00362B87"/>
    <w:rsid w:val="00365786"/>
    <w:rsid w:val="0037371D"/>
    <w:rsid w:val="00374F67"/>
    <w:rsid w:val="003755E2"/>
    <w:rsid w:val="0037747B"/>
    <w:rsid w:val="003831F0"/>
    <w:rsid w:val="00386F9C"/>
    <w:rsid w:val="0039564E"/>
    <w:rsid w:val="003A4027"/>
    <w:rsid w:val="003A71B8"/>
    <w:rsid w:val="003C1BF0"/>
    <w:rsid w:val="003D0272"/>
    <w:rsid w:val="003D2BAD"/>
    <w:rsid w:val="003D3D88"/>
    <w:rsid w:val="003D7CC8"/>
    <w:rsid w:val="003E2E2B"/>
    <w:rsid w:val="003F0840"/>
    <w:rsid w:val="003F1390"/>
    <w:rsid w:val="003F4A9F"/>
    <w:rsid w:val="003F6DA7"/>
    <w:rsid w:val="00417FCD"/>
    <w:rsid w:val="004351DF"/>
    <w:rsid w:val="00450AE3"/>
    <w:rsid w:val="00470601"/>
    <w:rsid w:val="004708A3"/>
    <w:rsid w:val="00477AC1"/>
    <w:rsid w:val="00477DB3"/>
    <w:rsid w:val="004800F3"/>
    <w:rsid w:val="00483470"/>
    <w:rsid w:val="00485C50"/>
    <w:rsid w:val="0049036B"/>
    <w:rsid w:val="004A1048"/>
    <w:rsid w:val="004A4201"/>
    <w:rsid w:val="004A46F6"/>
    <w:rsid w:val="004B21E6"/>
    <w:rsid w:val="004C1159"/>
    <w:rsid w:val="004C1406"/>
    <w:rsid w:val="004C65A1"/>
    <w:rsid w:val="004D03B7"/>
    <w:rsid w:val="004D120D"/>
    <w:rsid w:val="004D7407"/>
    <w:rsid w:val="004F13B6"/>
    <w:rsid w:val="004F5928"/>
    <w:rsid w:val="004F760F"/>
    <w:rsid w:val="00512AF4"/>
    <w:rsid w:val="00514726"/>
    <w:rsid w:val="00517ED8"/>
    <w:rsid w:val="00524337"/>
    <w:rsid w:val="005316FF"/>
    <w:rsid w:val="00531B1C"/>
    <w:rsid w:val="0054077A"/>
    <w:rsid w:val="00545518"/>
    <w:rsid w:val="00545B30"/>
    <w:rsid w:val="00551FE3"/>
    <w:rsid w:val="0055324B"/>
    <w:rsid w:val="00556173"/>
    <w:rsid w:val="0056170C"/>
    <w:rsid w:val="00565DFB"/>
    <w:rsid w:val="0057213E"/>
    <w:rsid w:val="00573888"/>
    <w:rsid w:val="005921FC"/>
    <w:rsid w:val="005A3FE2"/>
    <w:rsid w:val="005B6872"/>
    <w:rsid w:val="005C075F"/>
    <w:rsid w:val="005C3F1D"/>
    <w:rsid w:val="005C748E"/>
    <w:rsid w:val="005D03F3"/>
    <w:rsid w:val="005D0573"/>
    <w:rsid w:val="005D3567"/>
    <w:rsid w:val="005D5194"/>
    <w:rsid w:val="005E60FD"/>
    <w:rsid w:val="005E66D1"/>
    <w:rsid w:val="0060008C"/>
    <w:rsid w:val="006025D2"/>
    <w:rsid w:val="00621884"/>
    <w:rsid w:val="00621EE3"/>
    <w:rsid w:val="00626386"/>
    <w:rsid w:val="00652B0A"/>
    <w:rsid w:val="006558C7"/>
    <w:rsid w:val="00667B83"/>
    <w:rsid w:val="0067099E"/>
    <w:rsid w:val="00671688"/>
    <w:rsid w:val="00671729"/>
    <w:rsid w:val="006721E6"/>
    <w:rsid w:val="00676AFF"/>
    <w:rsid w:val="00676B04"/>
    <w:rsid w:val="00680176"/>
    <w:rsid w:val="006916C7"/>
    <w:rsid w:val="00697563"/>
    <w:rsid w:val="006D1FEB"/>
    <w:rsid w:val="006D3F7F"/>
    <w:rsid w:val="006E3C42"/>
    <w:rsid w:val="006E5B04"/>
    <w:rsid w:val="00714686"/>
    <w:rsid w:val="007258EA"/>
    <w:rsid w:val="00744105"/>
    <w:rsid w:val="0075150F"/>
    <w:rsid w:val="00770B25"/>
    <w:rsid w:val="00772C5B"/>
    <w:rsid w:val="0079014D"/>
    <w:rsid w:val="007B52EB"/>
    <w:rsid w:val="007C34CE"/>
    <w:rsid w:val="007D2670"/>
    <w:rsid w:val="007D7B06"/>
    <w:rsid w:val="007E00B7"/>
    <w:rsid w:val="007E0D6B"/>
    <w:rsid w:val="007E3523"/>
    <w:rsid w:val="007E4BAE"/>
    <w:rsid w:val="007F1934"/>
    <w:rsid w:val="007F5781"/>
    <w:rsid w:val="0080417D"/>
    <w:rsid w:val="008130CF"/>
    <w:rsid w:val="00817BBF"/>
    <w:rsid w:val="00825787"/>
    <w:rsid w:val="00825F63"/>
    <w:rsid w:val="00826EB5"/>
    <w:rsid w:val="008415E9"/>
    <w:rsid w:val="0085697E"/>
    <w:rsid w:val="00860528"/>
    <w:rsid w:val="00864084"/>
    <w:rsid w:val="0086417E"/>
    <w:rsid w:val="00867D79"/>
    <w:rsid w:val="00882139"/>
    <w:rsid w:val="0088666A"/>
    <w:rsid w:val="0089339A"/>
    <w:rsid w:val="00897BFD"/>
    <w:rsid w:val="008A2CFD"/>
    <w:rsid w:val="008A3F75"/>
    <w:rsid w:val="008B5220"/>
    <w:rsid w:val="008B644D"/>
    <w:rsid w:val="008C11CD"/>
    <w:rsid w:val="008C20DA"/>
    <w:rsid w:val="008C4505"/>
    <w:rsid w:val="008C5F0E"/>
    <w:rsid w:val="008C6202"/>
    <w:rsid w:val="008D03D6"/>
    <w:rsid w:val="008D3A42"/>
    <w:rsid w:val="008D528B"/>
    <w:rsid w:val="008E38F8"/>
    <w:rsid w:val="008F6BB5"/>
    <w:rsid w:val="009164CF"/>
    <w:rsid w:val="00920A53"/>
    <w:rsid w:val="00922777"/>
    <w:rsid w:val="0093158B"/>
    <w:rsid w:val="00932C18"/>
    <w:rsid w:val="00936790"/>
    <w:rsid w:val="00963533"/>
    <w:rsid w:val="0096797C"/>
    <w:rsid w:val="0098158F"/>
    <w:rsid w:val="0099505F"/>
    <w:rsid w:val="009965EB"/>
    <w:rsid w:val="00997ECA"/>
    <w:rsid w:val="009C095A"/>
    <w:rsid w:val="009E4889"/>
    <w:rsid w:val="009E6DF4"/>
    <w:rsid w:val="009E7C95"/>
    <w:rsid w:val="009F05E3"/>
    <w:rsid w:val="009F32D3"/>
    <w:rsid w:val="00A14CC0"/>
    <w:rsid w:val="00A17446"/>
    <w:rsid w:val="00A226E4"/>
    <w:rsid w:val="00A23933"/>
    <w:rsid w:val="00A24F35"/>
    <w:rsid w:val="00A27178"/>
    <w:rsid w:val="00A2761F"/>
    <w:rsid w:val="00A34D80"/>
    <w:rsid w:val="00A36C74"/>
    <w:rsid w:val="00A37CC9"/>
    <w:rsid w:val="00A50467"/>
    <w:rsid w:val="00A52CF7"/>
    <w:rsid w:val="00A750E8"/>
    <w:rsid w:val="00A8240B"/>
    <w:rsid w:val="00A8446F"/>
    <w:rsid w:val="00A910EA"/>
    <w:rsid w:val="00A943E9"/>
    <w:rsid w:val="00AA407E"/>
    <w:rsid w:val="00AB594B"/>
    <w:rsid w:val="00AD4A6A"/>
    <w:rsid w:val="00AD713F"/>
    <w:rsid w:val="00AE520B"/>
    <w:rsid w:val="00AF47D7"/>
    <w:rsid w:val="00AF54F8"/>
    <w:rsid w:val="00B0126B"/>
    <w:rsid w:val="00B017D3"/>
    <w:rsid w:val="00B123FA"/>
    <w:rsid w:val="00B12836"/>
    <w:rsid w:val="00B12C98"/>
    <w:rsid w:val="00B23C52"/>
    <w:rsid w:val="00B2769D"/>
    <w:rsid w:val="00B34AF0"/>
    <w:rsid w:val="00B565C6"/>
    <w:rsid w:val="00B910EB"/>
    <w:rsid w:val="00BA64A5"/>
    <w:rsid w:val="00BB02B0"/>
    <w:rsid w:val="00BB49AA"/>
    <w:rsid w:val="00BB65AD"/>
    <w:rsid w:val="00BB704D"/>
    <w:rsid w:val="00BD3955"/>
    <w:rsid w:val="00BE7EF7"/>
    <w:rsid w:val="00C041ED"/>
    <w:rsid w:val="00C049E4"/>
    <w:rsid w:val="00C10EED"/>
    <w:rsid w:val="00C142C8"/>
    <w:rsid w:val="00C23B4C"/>
    <w:rsid w:val="00C32062"/>
    <w:rsid w:val="00C33B05"/>
    <w:rsid w:val="00C40344"/>
    <w:rsid w:val="00C40967"/>
    <w:rsid w:val="00C5599E"/>
    <w:rsid w:val="00C55D92"/>
    <w:rsid w:val="00C57A46"/>
    <w:rsid w:val="00C604D2"/>
    <w:rsid w:val="00C6087B"/>
    <w:rsid w:val="00C64795"/>
    <w:rsid w:val="00C74394"/>
    <w:rsid w:val="00C8283D"/>
    <w:rsid w:val="00C83B3F"/>
    <w:rsid w:val="00C86EB1"/>
    <w:rsid w:val="00C95215"/>
    <w:rsid w:val="00C97EA5"/>
    <w:rsid w:val="00CA066F"/>
    <w:rsid w:val="00CA3B6B"/>
    <w:rsid w:val="00CA76CF"/>
    <w:rsid w:val="00CB7CBD"/>
    <w:rsid w:val="00CD50C1"/>
    <w:rsid w:val="00CD6BC5"/>
    <w:rsid w:val="00CE5103"/>
    <w:rsid w:val="00CE6475"/>
    <w:rsid w:val="00CF0EF0"/>
    <w:rsid w:val="00D01E61"/>
    <w:rsid w:val="00D04599"/>
    <w:rsid w:val="00D141DA"/>
    <w:rsid w:val="00D14EA7"/>
    <w:rsid w:val="00D24C7E"/>
    <w:rsid w:val="00D27C90"/>
    <w:rsid w:val="00D3793C"/>
    <w:rsid w:val="00D51FCA"/>
    <w:rsid w:val="00D53112"/>
    <w:rsid w:val="00D53945"/>
    <w:rsid w:val="00D6004C"/>
    <w:rsid w:val="00D622F9"/>
    <w:rsid w:val="00D66160"/>
    <w:rsid w:val="00D76C7A"/>
    <w:rsid w:val="00D811DF"/>
    <w:rsid w:val="00D81F94"/>
    <w:rsid w:val="00D9254C"/>
    <w:rsid w:val="00D92CB9"/>
    <w:rsid w:val="00D95FE7"/>
    <w:rsid w:val="00DA52FA"/>
    <w:rsid w:val="00DB3B41"/>
    <w:rsid w:val="00DB60B7"/>
    <w:rsid w:val="00DD0B2E"/>
    <w:rsid w:val="00DD10F4"/>
    <w:rsid w:val="00DD4476"/>
    <w:rsid w:val="00DF57FC"/>
    <w:rsid w:val="00E002FC"/>
    <w:rsid w:val="00E10EFB"/>
    <w:rsid w:val="00E13494"/>
    <w:rsid w:val="00E162C8"/>
    <w:rsid w:val="00E22525"/>
    <w:rsid w:val="00E22B73"/>
    <w:rsid w:val="00E263EB"/>
    <w:rsid w:val="00E27F65"/>
    <w:rsid w:val="00E3289D"/>
    <w:rsid w:val="00E405C8"/>
    <w:rsid w:val="00E54455"/>
    <w:rsid w:val="00E91AF2"/>
    <w:rsid w:val="00EA11DF"/>
    <w:rsid w:val="00EB4F0D"/>
    <w:rsid w:val="00EB631B"/>
    <w:rsid w:val="00ED034C"/>
    <w:rsid w:val="00ED30E8"/>
    <w:rsid w:val="00EE2BE8"/>
    <w:rsid w:val="00EE436A"/>
    <w:rsid w:val="00EE6882"/>
    <w:rsid w:val="00F249F0"/>
    <w:rsid w:val="00F52306"/>
    <w:rsid w:val="00F5347C"/>
    <w:rsid w:val="00F54288"/>
    <w:rsid w:val="00F6116C"/>
    <w:rsid w:val="00F76A44"/>
    <w:rsid w:val="00F928C7"/>
    <w:rsid w:val="00FA281E"/>
    <w:rsid w:val="00FA4BDB"/>
    <w:rsid w:val="00FA7910"/>
    <w:rsid w:val="00FB36D6"/>
    <w:rsid w:val="00FC302D"/>
    <w:rsid w:val="00FC6810"/>
    <w:rsid w:val="00FD055B"/>
    <w:rsid w:val="00FD37EB"/>
    <w:rsid w:val="00FE2BCE"/>
    <w:rsid w:val="00FF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97B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197B3D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rsid w:val="00D622F9"/>
    <w:rPr>
      <w:color w:val="0000FF"/>
      <w:u w:val="single"/>
    </w:rPr>
  </w:style>
  <w:style w:type="paragraph" w:styleId="a6">
    <w:name w:val="Body Text"/>
    <w:basedOn w:val="a"/>
    <w:link w:val="a7"/>
    <w:rsid w:val="00AD4A6A"/>
    <w:pPr>
      <w:jc w:val="center"/>
    </w:pPr>
    <w:rPr>
      <w:sz w:val="28"/>
      <w:szCs w:val="20"/>
    </w:rPr>
  </w:style>
  <w:style w:type="character" w:customStyle="1" w:styleId="a7">
    <w:name w:val="Основной текст Знак"/>
    <w:link w:val="a6"/>
    <w:rsid w:val="00AD4A6A"/>
    <w:rPr>
      <w:sz w:val="28"/>
    </w:rPr>
  </w:style>
  <w:style w:type="table" w:styleId="a8">
    <w:name w:val="Table Grid"/>
    <w:basedOn w:val="a1"/>
    <w:uiPriority w:val="59"/>
    <w:rsid w:val="00D53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47C"/>
    <w:pPr>
      <w:spacing w:after="120" w:line="480" w:lineRule="auto"/>
    </w:pPr>
  </w:style>
  <w:style w:type="character" w:customStyle="1" w:styleId="20">
    <w:name w:val="Основной текст 2 Знак"/>
    <w:link w:val="2"/>
    <w:rsid w:val="00F5347C"/>
    <w:rPr>
      <w:sz w:val="24"/>
      <w:szCs w:val="24"/>
    </w:rPr>
  </w:style>
  <w:style w:type="character" w:customStyle="1" w:styleId="red">
    <w:name w:val="red"/>
    <w:rsid w:val="007E00B7"/>
  </w:style>
  <w:style w:type="paragraph" w:styleId="a9">
    <w:name w:val="Balloon Text"/>
    <w:basedOn w:val="a"/>
    <w:link w:val="aa"/>
    <w:rsid w:val="005E66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E66D1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C40967"/>
    <w:pPr>
      <w:spacing w:before="100" w:beforeAutospacing="1" w:after="100" w:afterAutospacing="1"/>
    </w:pPr>
    <w:rPr>
      <w:rFonts w:eastAsiaTheme="minorEastAsia"/>
    </w:rPr>
  </w:style>
  <w:style w:type="character" w:styleId="ac">
    <w:name w:val="Emphasis"/>
    <w:qFormat/>
    <w:rsid w:val="003D2BA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30E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30E17"/>
    <w:rPr>
      <w:rFonts w:ascii="Courier New" w:hAnsi="Courier New" w:cs="Courier New"/>
    </w:rPr>
  </w:style>
  <w:style w:type="paragraph" w:styleId="ad">
    <w:name w:val="header"/>
    <w:basedOn w:val="a"/>
    <w:link w:val="ae"/>
    <w:rsid w:val="005C07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C075F"/>
    <w:rPr>
      <w:sz w:val="24"/>
      <w:szCs w:val="24"/>
    </w:rPr>
  </w:style>
  <w:style w:type="paragraph" w:styleId="af">
    <w:name w:val="footer"/>
    <w:basedOn w:val="a"/>
    <w:link w:val="af0"/>
    <w:uiPriority w:val="99"/>
    <w:rsid w:val="005C075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C075F"/>
    <w:rPr>
      <w:sz w:val="24"/>
      <w:szCs w:val="24"/>
    </w:rPr>
  </w:style>
  <w:style w:type="character" w:customStyle="1" w:styleId="apple-converted-space">
    <w:name w:val="apple-converted-space"/>
    <w:basedOn w:val="a0"/>
    <w:rsid w:val="00714686"/>
  </w:style>
  <w:style w:type="character" w:customStyle="1" w:styleId="w">
    <w:name w:val="w"/>
    <w:basedOn w:val="a0"/>
    <w:rsid w:val="00714686"/>
  </w:style>
  <w:style w:type="character" w:styleId="af1">
    <w:name w:val="annotation reference"/>
    <w:basedOn w:val="a0"/>
    <w:rsid w:val="00B0126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97B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197B3D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rsid w:val="00D622F9"/>
    <w:rPr>
      <w:color w:val="0000FF"/>
      <w:u w:val="single"/>
    </w:rPr>
  </w:style>
  <w:style w:type="paragraph" w:styleId="a6">
    <w:name w:val="Body Text"/>
    <w:basedOn w:val="a"/>
    <w:link w:val="a7"/>
    <w:rsid w:val="00AD4A6A"/>
    <w:pPr>
      <w:jc w:val="center"/>
    </w:pPr>
    <w:rPr>
      <w:sz w:val="28"/>
      <w:szCs w:val="20"/>
    </w:rPr>
  </w:style>
  <w:style w:type="character" w:customStyle="1" w:styleId="a7">
    <w:name w:val="Основной текст Знак"/>
    <w:link w:val="a6"/>
    <w:rsid w:val="00AD4A6A"/>
    <w:rPr>
      <w:sz w:val="28"/>
    </w:rPr>
  </w:style>
  <w:style w:type="table" w:styleId="a8">
    <w:name w:val="Table Grid"/>
    <w:basedOn w:val="a1"/>
    <w:uiPriority w:val="59"/>
    <w:rsid w:val="00D53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47C"/>
    <w:pPr>
      <w:spacing w:after="120" w:line="480" w:lineRule="auto"/>
    </w:pPr>
  </w:style>
  <w:style w:type="character" w:customStyle="1" w:styleId="20">
    <w:name w:val="Основной текст 2 Знак"/>
    <w:link w:val="2"/>
    <w:rsid w:val="00F5347C"/>
    <w:rPr>
      <w:sz w:val="24"/>
      <w:szCs w:val="24"/>
    </w:rPr>
  </w:style>
  <w:style w:type="character" w:customStyle="1" w:styleId="red">
    <w:name w:val="red"/>
    <w:rsid w:val="007E00B7"/>
  </w:style>
  <w:style w:type="paragraph" w:styleId="a9">
    <w:name w:val="Balloon Text"/>
    <w:basedOn w:val="a"/>
    <w:link w:val="aa"/>
    <w:rsid w:val="005E66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E66D1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C40967"/>
    <w:pPr>
      <w:spacing w:before="100" w:beforeAutospacing="1" w:after="100" w:afterAutospacing="1"/>
    </w:pPr>
    <w:rPr>
      <w:rFonts w:eastAsiaTheme="minorEastAsia"/>
    </w:rPr>
  </w:style>
  <w:style w:type="character" w:styleId="ac">
    <w:name w:val="Emphasis"/>
    <w:qFormat/>
    <w:rsid w:val="003D2BA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30E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30E17"/>
    <w:rPr>
      <w:rFonts w:ascii="Courier New" w:hAnsi="Courier New" w:cs="Courier New"/>
    </w:rPr>
  </w:style>
  <w:style w:type="paragraph" w:styleId="ad">
    <w:name w:val="header"/>
    <w:basedOn w:val="a"/>
    <w:link w:val="ae"/>
    <w:rsid w:val="005C07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C075F"/>
    <w:rPr>
      <w:sz w:val="24"/>
      <w:szCs w:val="24"/>
    </w:rPr>
  </w:style>
  <w:style w:type="paragraph" w:styleId="af">
    <w:name w:val="footer"/>
    <w:basedOn w:val="a"/>
    <w:link w:val="af0"/>
    <w:uiPriority w:val="99"/>
    <w:rsid w:val="005C075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C075F"/>
    <w:rPr>
      <w:sz w:val="24"/>
      <w:szCs w:val="24"/>
    </w:rPr>
  </w:style>
  <w:style w:type="character" w:customStyle="1" w:styleId="apple-converted-space">
    <w:name w:val="apple-converted-space"/>
    <w:basedOn w:val="a0"/>
    <w:rsid w:val="00714686"/>
  </w:style>
  <w:style w:type="character" w:customStyle="1" w:styleId="w">
    <w:name w:val="w"/>
    <w:basedOn w:val="a0"/>
    <w:rsid w:val="00714686"/>
  </w:style>
  <w:style w:type="character" w:styleId="af1">
    <w:name w:val="annotation reference"/>
    <w:basedOn w:val="a0"/>
    <w:rsid w:val="00B0126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2544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3796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28230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62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871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4849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497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74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5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129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982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6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79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508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44475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6181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buyakova@ispms.tsc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10" Type="http://schemas.openxmlformats.org/officeDocument/2006/relationships/hyperlink" Target="mailto:kretov2005@yandex.ru" TargetMode="External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yperlink" Target="mailto:eadtomsk@yandex.ru" TargetMode="External"/><Relationship Id="rId14" Type="http://schemas.openxmlformats.org/officeDocument/2006/relationships/chart" Target="charts/chart1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Documents\TPU\&#1053;&#1072;&#1091;&#1095;&#1085;&#1072;&#1103;%20&#1088;&#1072;&#1073;&#1086;&#1090;&#1072;\&#1050;&#1086;&#1085;&#1092;&#1077;&#1088;&#1077;&#1085;&#1094;&#1080;&#1080;\&#1052;&#1052;&#1057;%202016\&#1043;&#1088;&#1072;&#1092;&#1080;&#1082;&#1080;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Documents\TPU\&#1053;&#1072;&#1091;&#1095;&#1085;&#1072;&#1103;%20&#1088;&#1072;&#1073;&#1086;&#1090;&#1072;\&#1050;&#1086;&#1085;&#1092;&#1077;&#1088;&#1077;&#1085;&#1094;&#1080;&#1080;\&#1052;&#1052;&#1057;%202016\&#1043;&#1088;&#1072;&#1092;&#1080;&#1082;&#108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TPU\&#1053;&#1072;&#1091;&#1095;&#1085;&#1072;&#1103;%20&#1088;&#1072;&#1073;&#1086;&#1090;&#1072;\&#1050;&#1086;&#1085;&#1092;&#1077;&#1088;&#1077;&#1085;&#1094;&#1080;&#1080;\&#1052;&#1052;&#1057;%202016\&#1043;&#1088;&#1072;&#1092;&#108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diamond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log"/>
            <c:dispRSqr val="0"/>
            <c:dispEq val="0"/>
          </c:trendline>
          <c:trendline>
            <c:trendlineType val="power"/>
            <c:dispRSqr val="0"/>
            <c:dispEq val="0"/>
          </c:trendline>
          <c:trendline>
            <c:trendlineType val="log"/>
            <c:dispRSqr val="0"/>
            <c:dispEq val="0"/>
          </c:trendline>
          <c:trendline>
            <c:trendlineType val="power"/>
            <c:dispRSqr val="0"/>
            <c:dispEq val="0"/>
          </c:trendline>
          <c:trendline>
            <c:trendlineType val="exp"/>
            <c:dispRSqr val="0"/>
            <c:dispEq val="0"/>
          </c:trendline>
          <c:xVal>
            <c:numRef>
              <c:f>Фазы!$A$2:$A$11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xVal>
          <c:yVal>
            <c:numRef>
              <c:f>Фазы!$C$2:$C$11</c:f>
              <c:numCache>
                <c:formatCode>General</c:formatCode>
                <c:ptCount val="10"/>
                <c:pt idx="0">
                  <c:v>100</c:v>
                </c:pt>
                <c:pt idx="1">
                  <c:v>71</c:v>
                </c:pt>
                <c:pt idx="2">
                  <c:v>50</c:v>
                </c:pt>
                <c:pt idx="3">
                  <c:v>37</c:v>
                </c:pt>
                <c:pt idx="4">
                  <c:v>28</c:v>
                </c:pt>
                <c:pt idx="5">
                  <c:v>20</c:v>
                </c:pt>
                <c:pt idx="6">
                  <c:v>15</c:v>
                </c:pt>
                <c:pt idx="7">
                  <c:v>12</c:v>
                </c:pt>
                <c:pt idx="8">
                  <c:v>9</c:v>
                </c:pt>
                <c:pt idx="9">
                  <c:v>7</c:v>
                </c:pt>
              </c:numCache>
            </c:numRef>
          </c:yVal>
          <c:smooth val="0"/>
        </c:ser>
        <c:ser>
          <c:idx val="1"/>
          <c:order val="1"/>
          <c:spPr>
            <a:ln w="28575">
              <a:noFill/>
            </a:ln>
          </c:spPr>
          <c:marker>
            <c:symbol val="squar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Фазы!$A$2:$A$11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xVal>
          <c:yVal>
            <c:numRef>
              <c:f>Фазы!$B$2:$B$11</c:f>
              <c:numCache>
                <c:formatCode>General</c:formatCode>
                <c:ptCount val="10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812992"/>
        <c:axId val="111814912"/>
      </c:scatterChart>
      <c:valAx>
        <c:axId val="111812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Число термоударных нагружений</a:t>
                </a:r>
              </a:p>
            </c:rich>
          </c:tx>
          <c:layout>
            <c:manualLayout>
              <c:xMode val="edge"/>
              <c:yMode val="edge"/>
              <c:x val="0.314544089273609"/>
              <c:y val="0.88396086852779765"/>
            </c:manualLayout>
          </c:layout>
          <c:overlay val="0"/>
        </c:title>
        <c:numFmt formatCode="General" sourceLinked="1"/>
        <c:majorTickMark val="in"/>
        <c:minorTickMark val="in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1814912"/>
        <c:crosses val="autoZero"/>
        <c:crossBetween val="midCat"/>
        <c:majorUnit val="2"/>
        <c:minorUnit val="1"/>
      </c:valAx>
      <c:valAx>
        <c:axId val="111814912"/>
        <c:scaling>
          <c:orientation val="minMax"/>
          <c:max val="108"/>
          <c:min val="0"/>
        </c:scaling>
        <c:delete val="0"/>
        <c:axPos val="l"/>
        <c:majorGridlines>
          <c:spPr>
            <a:ln>
              <a:noFill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 b="1" baseline="0">
                    <a:latin typeface="Arial" panose="020B0604020202020204" pitchFamily="34" charset="0"/>
                    <a:cs typeface="Arial" panose="020B0604020202020204" pitchFamily="34" charset="0"/>
                  </a:rPr>
                  <a:t>Содержание высокотемпературных фаз </a:t>
                </a:r>
                <a:r>
                  <a:rPr lang="en-US" sz="1200" b="1" baseline="0">
                    <a:latin typeface="Arial" panose="020B0604020202020204" pitchFamily="34" charset="0"/>
                    <a:cs typeface="Arial" panose="020B0604020202020204" pitchFamily="34" charset="0"/>
                  </a:rPr>
                  <a:t>ZrO</a:t>
                </a:r>
                <a:r>
                  <a:rPr lang="en-US" sz="1200" b="1" baseline="-25000">
                    <a:latin typeface="Arial" panose="020B0604020202020204" pitchFamily="34" charset="0"/>
                    <a:cs typeface="Arial" panose="020B0604020202020204" pitchFamily="34" charset="0"/>
                  </a:rPr>
                  <a:t>2</a:t>
                </a:r>
                <a:r>
                  <a:rPr lang="en-US" sz="1200" b="1" baseline="0">
                    <a:latin typeface="Arial" panose="020B0604020202020204" pitchFamily="34" charset="0"/>
                    <a:cs typeface="Arial" panose="020B0604020202020204" pitchFamily="34" charset="0"/>
                  </a:rPr>
                  <a:t>, </a:t>
                </a:r>
                <a:r>
                  <a:rPr lang="ru-RU" sz="1200" b="1" baseline="0">
                    <a:latin typeface="Arial" panose="020B0604020202020204" pitchFamily="34" charset="0"/>
                    <a:cs typeface="Arial" panose="020B0604020202020204" pitchFamily="34" charset="0"/>
                  </a:rPr>
                  <a:t>%</a:t>
                </a:r>
                <a:endParaRPr lang="ru-RU" sz="1200" b="1" baseline="-25000"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layout/>
          <c:overlay val="0"/>
        </c:title>
        <c:numFmt formatCode="General" sourceLinked="1"/>
        <c:majorTickMark val="in"/>
        <c:minorTickMark val="in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1812992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diamond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log"/>
            <c:dispRSqr val="0"/>
            <c:dispEq val="0"/>
          </c:trendline>
          <c:trendline>
            <c:trendlineType val="power"/>
            <c:dispRSqr val="0"/>
            <c:dispEq val="0"/>
          </c:trendline>
          <c:trendline>
            <c:trendlineType val="log"/>
            <c:dispRSqr val="0"/>
            <c:dispEq val="0"/>
          </c:trendline>
          <c:trendline>
            <c:trendlineType val="power"/>
            <c:dispRSqr val="0"/>
            <c:dispEq val="0"/>
          </c:trendline>
          <c:trendline>
            <c:trendlineType val="exp"/>
            <c:dispRSqr val="0"/>
            <c:dispEq val="0"/>
          </c:trendline>
          <c:trendline>
            <c:trendlineType val="linear"/>
            <c:dispRSqr val="0"/>
            <c:dispEq val="0"/>
          </c:trendline>
          <c:errBars>
            <c:errDir val="y"/>
            <c:errBarType val="both"/>
            <c:errValType val="fixedVal"/>
            <c:noEndCap val="0"/>
            <c:val val="3"/>
          </c:errBars>
          <c:xVal>
            <c:numRef>
              <c:f>ОКР!$A$2:$A$11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xVal>
          <c:yVal>
            <c:numRef>
              <c:f>ОКР!$B$2:$B$11</c:f>
              <c:numCache>
                <c:formatCode>General</c:formatCode>
                <c:ptCount val="10"/>
                <c:pt idx="0">
                  <c:v>65</c:v>
                </c:pt>
                <c:pt idx="3" formatCode="0">
                  <c:v>63</c:v>
                </c:pt>
                <c:pt idx="6">
                  <c:v>62</c:v>
                </c:pt>
                <c:pt idx="9">
                  <c:v>64</c:v>
                </c:pt>
              </c:numCache>
            </c:numRef>
          </c:yVal>
          <c:smooth val="0"/>
        </c:ser>
        <c:ser>
          <c:idx val="1"/>
          <c:order val="1"/>
          <c:spPr>
            <a:ln w="28575">
              <a:noFill/>
            </a:ln>
          </c:spPr>
          <c:marker>
            <c:symbol val="squar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errBars>
            <c:errDir val="y"/>
            <c:errBarType val="both"/>
            <c:errValType val="fixedVal"/>
            <c:noEndCap val="0"/>
            <c:val val="4"/>
          </c:errBars>
          <c:xVal>
            <c:numRef>
              <c:f>ОКР!$A$2:$A$11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xVal>
          <c:yVal>
            <c:numRef>
              <c:f>ОКР!$D$2:$D$5</c:f>
              <c:numCache>
                <c:formatCode>General</c:formatCode>
                <c:ptCount val="4"/>
                <c:pt idx="0">
                  <c:v>43</c:v>
                </c:pt>
                <c:pt idx="3">
                  <c:v>25</c:v>
                </c:pt>
              </c:numCache>
            </c:numRef>
          </c:yVal>
          <c:smooth val="0"/>
        </c:ser>
        <c:ser>
          <c:idx val="2"/>
          <c:order val="2"/>
          <c:spPr>
            <a:ln w="28575">
              <a:noFill/>
            </a:ln>
          </c:spPr>
          <c:marker>
            <c:symbol val="squar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errBars>
            <c:errDir val="y"/>
            <c:errBarType val="both"/>
            <c:errValType val="fixedVal"/>
            <c:noEndCap val="0"/>
            <c:val val="4"/>
          </c:errBars>
          <c:xVal>
            <c:numRef>
              <c:f>ОКР!$A$5:$A$11</c:f>
              <c:numCache>
                <c:formatCode>General</c:formatCode>
                <c:ptCount val="7"/>
                <c:pt idx="0">
                  <c:v>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</c:numCache>
            </c:numRef>
          </c:xVal>
          <c:yVal>
            <c:numRef>
              <c:f>ОКР!$D$5:$D$11</c:f>
              <c:numCache>
                <c:formatCode>General</c:formatCode>
                <c:ptCount val="7"/>
                <c:pt idx="0">
                  <c:v>25</c:v>
                </c:pt>
                <c:pt idx="3">
                  <c:v>24</c:v>
                </c:pt>
                <c:pt idx="6">
                  <c:v>22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890816"/>
        <c:axId val="111892736"/>
      </c:scatterChart>
      <c:valAx>
        <c:axId val="111890816"/>
        <c:scaling>
          <c:orientation val="minMax"/>
          <c:max val="1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Число термоударных нагружений</a:t>
                </a:r>
              </a:p>
            </c:rich>
          </c:tx>
          <c:layout/>
          <c:overlay val="0"/>
        </c:title>
        <c:numFmt formatCode="General" sourceLinked="1"/>
        <c:majorTickMark val="in"/>
        <c:minorTickMark val="in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1892736"/>
        <c:crosses val="autoZero"/>
        <c:crossBetween val="midCat"/>
        <c:majorUnit val="2"/>
        <c:minorUnit val="1"/>
      </c:valAx>
      <c:valAx>
        <c:axId val="111892736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ОКР высокотемпературных фаз </a:t>
                </a:r>
                <a:r>
                  <a:rPr lang="en-US" sz="1200" b="1" i="0" u="none" strike="noStrike" baseline="0">
                    <a:effectLst/>
                    <a:latin typeface="Arial" panose="020B0604020202020204" pitchFamily="34" charset="0"/>
                    <a:cs typeface="Arial" panose="020B0604020202020204" pitchFamily="34" charset="0"/>
                  </a:rPr>
                  <a:t>ZrO</a:t>
                </a:r>
                <a:r>
                  <a:rPr lang="en-US" sz="1200" b="1" i="0" u="none" strike="noStrike" baseline="-25000">
                    <a:effectLst/>
                    <a:latin typeface="Arial" panose="020B0604020202020204" pitchFamily="34" charset="0"/>
                    <a:cs typeface="Arial" panose="020B0604020202020204" pitchFamily="34" charset="0"/>
                  </a:rPr>
                  <a:t>2</a:t>
                </a:r>
                <a:r>
                  <a:rPr lang="ru-RU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, нм</a:t>
                </a:r>
              </a:p>
            </c:rich>
          </c:tx>
          <c:layout/>
          <c:overlay val="0"/>
        </c:title>
        <c:numFmt formatCode="General" sourceLinked="1"/>
        <c:majorTickMark val="in"/>
        <c:minorTickMark val="in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1890816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diamond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power"/>
            <c:dispRSqr val="0"/>
            <c:dispEq val="0"/>
          </c:trendline>
          <c:trendline>
            <c:trendlineType val="power"/>
            <c:dispRSqr val="0"/>
            <c:dispEq val="0"/>
          </c:trendline>
          <c:errBars>
            <c:errDir val="y"/>
            <c:errBarType val="both"/>
            <c:errValType val="fixedVal"/>
            <c:noEndCap val="0"/>
            <c:val val="22"/>
          </c:errBars>
          <c:xVal>
            <c:numRef>
              <c:f>Блоки!$L$5:$L$11</c:f>
              <c:numCache>
                <c:formatCode>General</c:formatCode>
                <c:ptCount val="7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</c:numCache>
            </c:numRef>
          </c:xVal>
          <c:yVal>
            <c:numRef>
              <c:f>Блоки!$M$5:$M$11</c:f>
              <c:numCache>
                <c:formatCode>0</c:formatCode>
                <c:ptCount val="7"/>
                <c:pt idx="0">
                  <c:v>313.55666666666667</c:v>
                </c:pt>
                <c:pt idx="1">
                  <c:v>278.00666666666666</c:v>
                </c:pt>
                <c:pt idx="2">
                  <c:v>272.24</c:v>
                </c:pt>
                <c:pt idx="3">
                  <c:v>270.02333333333331</c:v>
                </c:pt>
                <c:pt idx="4">
                  <c:v>265.19333333333333</c:v>
                </c:pt>
                <c:pt idx="5">
                  <c:v>259.86666666666667</c:v>
                </c:pt>
                <c:pt idx="6">
                  <c:v>267.67333333333335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6200192"/>
        <c:axId val="116202112"/>
      </c:scatterChart>
      <c:valAx>
        <c:axId val="116200192"/>
        <c:scaling>
          <c:orientation val="minMax"/>
          <c:max val="10"/>
          <c:min val="4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Число термоударных нагружений</a:t>
                </a:r>
              </a:p>
            </c:rich>
          </c:tx>
          <c:layout/>
          <c:overlay val="0"/>
        </c:title>
        <c:numFmt formatCode="General" sourceLinked="1"/>
        <c:majorTickMark val="in"/>
        <c:minorTickMark val="in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6202112"/>
        <c:crosses val="autoZero"/>
        <c:crossBetween val="midCat"/>
        <c:majorUnit val="2"/>
        <c:minorUnit val="1"/>
      </c:valAx>
      <c:valAx>
        <c:axId val="116202112"/>
        <c:scaling>
          <c:orientation val="minMax"/>
          <c:max val="350"/>
          <c:min val="200"/>
        </c:scaling>
        <c:delete val="0"/>
        <c:axPos val="l"/>
        <c:majorGridlines>
          <c:spPr>
            <a:ln>
              <a:noFill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Размер блоков, мкм</a:t>
                </a:r>
              </a:p>
            </c:rich>
          </c:tx>
          <c:layout/>
          <c:overlay val="0"/>
        </c:title>
        <c:numFmt formatCode="0" sourceLinked="1"/>
        <c:majorTickMark val="in"/>
        <c:minorTickMark val="in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16200192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0.89264</cdr:x>
      <cdr:y>0.05979</cdr:y>
    </cdr:from>
    <cdr:to>
      <cdr:x>0.95626</cdr:x>
      <cdr:y>0.13247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276726" y="242889"/>
          <a:ext cx="304800" cy="295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latin typeface="Arial" panose="020B0604020202020204" pitchFamily="34" charset="0"/>
              <a:cs typeface="Arial" panose="020B0604020202020204" pitchFamily="34" charset="0"/>
            </a:rPr>
            <a:t>1</a:t>
          </a:r>
          <a:endParaRPr lang="ru-RU" sz="11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0.89681</cdr:x>
      <cdr:y>0.69743</cdr:y>
    </cdr:from>
    <cdr:to>
      <cdr:x>0.96043</cdr:x>
      <cdr:y>0.77012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4296704" y="2099183"/>
          <a:ext cx="304808" cy="2187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>
              <a:latin typeface="Arial" panose="020B0604020202020204" pitchFamily="34" charset="0"/>
              <a:cs typeface="Arial" panose="020B0604020202020204" pitchFamily="34" charset="0"/>
            </a:rPr>
            <a:t>2</a:t>
          </a:r>
          <a:endParaRPr lang="ru-RU" sz="11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0.89464</cdr:x>
      <cdr:y>0.16403</cdr:y>
    </cdr:from>
    <cdr:to>
      <cdr:x>0.9523</cdr:x>
      <cdr:y>0.23203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260723" y="551508"/>
          <a:ext cx="274606" cy="2286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>
              <a:latin typeface="Arial" panose="020B0604020202020204" pitchFamily="34" charset="0"/>
              <a:cs typeface="Arial" panose="020B0604020202020204" pitchFamily="34" charset="0"/>
            </a:rPr>
            <a:t>1</a:t>
          </a:r>
          <a:endParaRPr lang="ru-RU" sz="11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0.89731</cdr:x>
      <cdr:y>0.58441</cdr:y>
    </cdr:from>
    <cdr:to>
      <cdr:x>0.95496</cdr:x>
      <cdr:y>0.6524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4273439" y="1964981"/>
          <a:ext cx="274558" cy="22860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>
              <a:latin typeface="Arial" panose="020B0604020202020204" pitchFamily="34" charset="0"/>
              <a:cs typeface="Arial" panose="020B0604020202020204" pitchFamily="34" charset="0"/>
            </a:rPr>
            <a:t>2</a:t>
          </a:r>
          <a:endParaRPr lang="ru-RU" sz="11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F62E1-7C7F-4422-87C4-6980DEEF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оформлению докладов</vt:lpstr>
    </vt:vector>
  </TitlesOfParts>
  <Company>Grizli777</Company>
  <LinksUpToDate>false</LinksUpToDate>
  <CharactersWithSpaces>15318</CharactersWithSpaces>
  <SharedDoc>false</SharedDoc>
  <HLinks>
    <vt:vector size="12" baseType="variant">
      <vt:variant>
        <vt:i4>3145733</vt:i4>
      </vt:variant>
      <vt:variant>
        <vt:i4>3</vt:i4>
      </vt:variant>
      <vt:variant>
        <vt:i4>0</vt:i4>
      </vt:variant>
      <vt:variant>
        <vt:i4>5</vt:i4>
      </vt:variant>
      <vt:variant>
        <vt:lpwstr>mailto:eadtomsk@yandex.ru</vt:lpwstr>
      </vt:variant>
      <vt:variant>
        <vt:lpwstr/>
      </vt:variant>
      <vt:variant>
        <vt:i4>3145733</vt:i4>
      </vt:variant>
      <vt:variant>
        <vt:i4>0</vt:i4>
      </vt:variant>
      <vt:variant>
        <vt:i4>0</vt:i4>
      </vt:variant>
      <vt:variant>
        <vt:i4>5</vt:i4>
      </vt:variant>
      <vt:variant>
        <vt:lpwstr>mailto:eadtomsk@yandex.ru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оформлению докладов</dc:title>
  <dc:creator>Евгений</dc:creator>
  <cp:lastModifiedBy>Маргарита Сергеевна Закржевская</cp:lastModifiedBy>
  <cp:revision>17</cp:revision>
  <dcterms:created xsi:type="dcterms:W3CDTF">2016-11-23T12:53:00Z</dcterms:created>
  <dcterms:modified xsi:type="dcterms:W3CDTF">2016-12-12T06:49:00Z</dcterms:modified>
</cp:coreProperties>
</file>